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74" w:type="dxa"/>
        <w:tblLayout w:type="fixed"/>
        <w:tblCellMar>
          <w:left w:w="0" w:type="dxa"/>
          <w:right w:w="0" w:type="dxa"/>
        </w:tblCellMar>
        <w:tblLook w:val="01E0" w:firstRow="1" w:lastRow="1" w:firstColumn="1" w:lastColumn="1" w:noHBand="0" w:noVBand="0"/>
      </w:tblPr>
      <w:tblGrid>
        <w:gridCol w:w="2759"/>
        <w:gridCol w:w="5732"/>
      </w:tblGrid>
      <w:tr>
        <w:trPr>
          <w:trHeight w:val="579"/>
        </w:trPr>
        <w:tc>
          <w:tcPr>
            <w:tcW w:w="2759" w:type="dxa"/>
          </w:tcPr>
          <w:p>
            <w:pPr>
              <w:pStyle w:val="TableParagraph"/>
              <w:spacing w:line="360" w:lineRule="exact"/>
              <w:jc w:val="center"/>
              <w:rPr>
                <w:b/>
                <w:sz w:val="26"/>
              </w:rPr>
            </w:pPr>
            <w:r>
              <w:rPr>
                <w:b/>
                <w:noProof/>
                <w:sz w:val="26"/>
              </w:rPr>
              <mc:AlternateContent>
                <mc:Choice Requires="wps">
                  <w:drawing>
                    <wp:anchor distT="0" distB="0" distL="114300" distR="114300" simplePos="0" relativeHeight="251660800" behindDoc="0" locked="0" layoutInCell="1" allowOverlap="1">
                      <wp:simplePos x="0" y="0"/>
                      <wp:positionH relativeFrom="column">
                        <wp:posOffset>548640</wp:posOffset>
                      </wp:positionH>
                      <wp:positionV relativeFrom="paragraph">
                        <wp:posOffset>471475</wp:posOffset>
                      </wp:positionV>
                      <wp:extent cx="680314"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03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3.2pt,37.1pt" to="96.7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" strokecolor="black [3040]"/>
                  </w:pict>
                </mc:Fallback>
              </mc:AlternateContent>
            </w:r>
            <w:r>
              <w:rPr>
                <w:b/>
                <w:sz w:val="26"/>
              </w:rPr>
              <w:t>ỦY</w:t>
            </w:r>
            <w:r>
              <w:rPr>
                <w:b/>
                <w:spacing w:val="-13"/>
                <w:sz w:val="26"/>
              </w:rPr>
              <w:t xml:space="preserve"> </w:t>
            </w:r>
            <w:r>
              <w:rPr>
                <w:b/>
                <w:sz w:val="26"/>
              </w:rPr>
              <w:t>BAN</w:t>
            </w:r>
            <w:r>
              <w:rPr>
                <w:b/>
                <w:spacing w:val="-15"/>
                <w:sz w:val="26"/>
              </w:rPr>
              <w:t xml:space="preserve"> </w:t>
            </w:r>
            <w:r>
              <w:rPr>
                <w:b/>
                <w:sz w:val="26"/>
              </w:rPr>
              <w:t>NHÂN</w:t>
            </w:r>
            <w:r>
              <w:rPr>
                <w:b/>
                <w:spacing w:val="-13"/>
                <w:sz w:val="26"/>
              </w:rPr>
              <w:t xml:space="preserve"> </w:t>
            </w:r>
            <w:r>
              <w:rPr>
                <w:b/>
                <w:sz w:val="26"/>
              </w:rPr>
              <w:t>DÂN XÃ SƠN ĐỘNG</w:t>
            </w:r>
          </w:p>
        </w:tc>
        <w:tc>
          <w:tcPr>
            <w:tcW w:w="5732" w:type="dxa"/>
          </w:tcPr>
          <w:p>
            <w:pPr>
              <w:pStyle w:val="TableParagraph"/>
              <w:spacing w:line="360" w:lineRule="exact"/>
              <w:ind w:left="24" w:right="9"/>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pPr>
              <w:pStyle w:val="TableParagraph"/>
              <w:spacing w:line="360" w:lineRule="exact"/>
              <w:ind w:left="24" w:right="1"/>
              <w:jc w:val="center"/>
              <w:rPr>
                <w:b/>
                <w:spacing w:val="-4"/>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pPr>
              <w:pStyle w:val="TableParagraph"/>
              <w:spacing w:line="360" w:lineRule="exact"/>
              <w:ind w:left="24" w:right="1"/>
              <w:jc w:val="center"/>
              <w:rPr>
                <w:b/>
                <w:sz w:val="28"/>
              </w:rPr>
            </w:pPr>
            <w:r>
              <w:rPr>
                <w:b/>
                <w:noProof/>
                <w:sz w:val="28"/>
              </w:rPr>
              <mc:AlternateContent>
                <mc:Choice Requires="wps">
                  <w:drawing>
                    <wp:anchor distT="0" distB="0" distL="114300" distR="114300" simplePos="0" relativeHeight="251661824" behindDoc="0" locked="0" layoutInCell="1" allowOverlap="1">
                      <wp:simplePos x="0" y="0"/>
                      <wp:positionH relativeFrom="column">
                        <wp:posOffset>758595</wp:posOffset>
                      </wp:positionH>
                      <wp:positionV relativeFrom="paragraph">
                        <wp:posOffset>22403</wp:posOffset>
                      </wp:positionV>
                      <wp:extent cx="21360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360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9.75pt,1.75pt" to="22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c4tgEAALcDAAAOAAAAZHJzL2Uyb0RvYy54bWysU8GOEzEMvSPxD1HudKZdabWM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" strokecolor="black [3040]"/>
                  </w:pict>
                </mc:Fallback>
              </mc:AlternateContent>
            </w:r>
          </w:p>
        </w:tc>
      </w:tr>
      <w:tr>
        <w:trPr>
          <w:trHeight w:val="279"/>
        </w:trPr>
        <w:tc>
          <w:tcPr>
            <w:tcW w:w="2759" w:type="dxa"/>
          </w:tcPr>
          <w:p>
            <w:pPr>
              <w:pStyle w:val="TableParagraph"/>
              <w:spacing w:line="360" w:lineRule="exact"/>
              <w:jc w:val="center"/>
              <w:rPr>
                <w:sz w:val="26"/>
              </w:rPr>
            </w:pPr>
            <w:r>
              <w:rPr>
                <w:spacing w:val="-4"/>
                <w:sz w:val="26"/>
              </w:rPr>
              <w:t>Số:</w:t>
            </w:r>
            <w:r>
              <w:rPr>
                <w:spacing w:val="-4"/>
                <w:sz w:val="26"/>
                <w:lang w:val="en-US"/>
              </w:rPr>
              <w:t xml:space="preserve">          </w:t>
            </w:r>
            <w:r>
              <w:rPr>
                <w:spacing w:val="-4"/>
                <w:sz w:val="26"/>
              </w:rPr>
              <w:t>/QĐ-UBND</w:t>
            </w:r>
          </w:p>
        </w:tc>
        <w:tc>
          <w:tcPr>
            <w:tcW w:w="5732" w:type="dxa"/>
          </w:tcPr>
          <w:p>
            <w:pPr>
              <w:pStyle w:val="TableParagraph"/>
              <w:spacing w:line="360" w:lineRule="exact"/>
              <w:ind w:left="24"/>
              <w:jc w:val="center"/>
              <w:rPr>
                <w:i/>
                <w:sz w:val="28"/>
              </w:rPr>
            </w:pPr>
            <w:r>
              <w:rPr>
                <w:i/>
                <w:sz w:val="28"/>
              </w:rPr>
              <w:t>Sơn</w:t>
            </w:r>
            <w:r>
              <w:rPr>
                <w:i/>
                <w:spacing w:val="-2"/>
                <w:sz w:val="28"/>
              </w:rPr>
              <w:t xml:space="preserve"> </w:t>
            </w:r>
            <w:r>
              <w:rPr>
                <w:i/>
                <w:sz w:val="28"/>
              </w:rPr>
              <w:t>Động,</w:t>
            </w:r>
            <w:r>
              <w:rPr>
                <w:i/>
                <w:spacing w:val="-3"/>
                <w:sz w:val="28"/>
              </w:rPr>
              <w:t xml:space="preserve"> </w:t>
            </w:r>
            <w:r>
              <w:rPr>
                <w:i/>
                <w:sz w:val="28"/>
              </w:rPr>
              <w:t>ngày</w:t>
            </w:r>
            <w:r>
              <w:rPr>
                <w:i/>
                <w:sz w:val="28"/>
                <w:lang w:val="en-US"/>
              </w:rPr>
              <w:t xml:space="preserve">      </w:t>
            </w:r>
            <w:r>
              <w:rPr>
                <w:i/>
                <w:spacing w:val="62"/>
                <w:position w:val="-4"/>
                <w:sz w:val="28"/>
              </w:rPr>
              <w:t xml:space="preserve"> </w:t>
            </w:r>
            <w:r>
              <w:rPr>
                <w:i/>
                <w:sz w:val="28"/>
              </w:rPr>
              <w:t>tháng</w:t>
            </w:r>
            <w:r>
              <w:rPr>
                <w:i/>
                <w:spacing w:val="-2"/>
                <w:sz w:val="28"/>
              </w:rPr>
              <w:t xml:space="preserve"> </w:t>
            </w:r>
            <w:r>
              <w:rPr>
                <w:i/>
                <w:spacing w:val="-2"/>
                <w:sz w:val="28"/>
                <w:lang w:val="en-US"/>
              </w:rPr>
              <w:t xml:space="preserve"> 7</w:t>
            </w:r>
            <w:r>
              <w:rPr>
                <w:i/>
                <w:spacing w:val="-4"/>
                <w:sz w:val="28"/>
              </w:rPr>
              <w:t xml:space="preserve"> </w:t>
            </w:r>
            <w:r>
              <w:rPr>
                <w:i/>
                <w:sz w:val="28"/>
              </w:rPr>
              <w:t>năm</w:t>
            </w:r>
            <w:r>
              <w:rPr>
                <w:i/>
                <w:spacing w:val="-6"/>
                <w:sz w:val="28"/>
              </w:rPr>
              <w:t xml:space="preserve"> </w:t>
            </w:r>
            <w:r>
              <w:rPr>
                <w:i/>
                <w:spacing w:val="-4"/>
                <w:sz w:val="28"/>
              </w:rPr>
              <w:t>2026</w:t>
            </w:r>
          </w:p>
        </w:tc>
      </w:tr>
    </w:tbl>
    <w:p>
      <w:pPr>
        <w:ind w:left="6" w:right="5"/>
        <w:jc w:val="center"/>
        <w:rPr>
          <w:b/>
          <w:sz w:val="28"/>
        </w:rPr>
      </w:pPr>
    </w:p>
    <w:p>
      <w:pPr>
        <w:ind w:left="6" w:right="5"/>
        <w:jc w:val="center"/>
        <w:rPr>
          <w:b/>
          <w:sz w:val="28"/>
        </w:rPr>
      </w:pPr>
      <w:r>
        <w:rPr>
          <w:b/>
          <w:sz w:val="28"/>
        </w:rPr>
        <w:t>QUYẾT</w:t>
      </w:r>
      <w:r>
        <w:rPr>
          <w:b/>
          <w:spacing w:val="-8"/>
          <w:sz w:val="28"/>
        </w:rPr>
        <w:t xml:space="preserve"> </w:t>
      </w:r>
      <w:r>
        <w:rPr>
          <w:b/>
          <w:spacing w:val="-4"/>
          <w:sz w:val="28"/>
        </w:rPr>
        <w:t>ĐỊNH</w:t>
      </w:r>
    </w:p>
    <w:p>
      <w:pPr>
        <w:spacing w:before="2"/>
        <w:ind w:left="6"/>
        <w:jc w:val="center"/>
        <w:rPr>
          <w:b/>
          <w:sz w:val="28"/>
          <w:lang w:val="en-US"/>
        </w:rPr>
      </w:pPr>
      <w:r>
        <w:rPr>
          <w:b/>
          <w:sz w:val="28"/>
        </w:rPr>
        <w:t>Về</w:t>
      </w:r>
      <w:r>
        <w:rPr>
          <w:b/>
          <w:spacing w:val="-3"/>
          <w:sz w:val="28"/>
        </w:rPr>
        <w:t xml:space="preserve"> </w:t>
      </w:r>
      <w:r>
        <w:rPr>
          <w:b/>
          <w:sz w:val="28"/>
        </w:rPr>
        <w:t>việc</w:t>
      </w:r>
      <w:r>
        <w:rPr>
          <w:b/>
          <w:spacing w:val="-4"/>
          <w:sz w:val="28"/>
        </w:rPr>
        <w:t xml:space="preserve"> </w:t>
      </w:r>
      <w:r>
        <w:rPr>
          <w:b/>
          <w:sz w:val="28"/>
          <w:lang w:val="en-US"/>
        </w:rPr>
        <w:t>cho phép chuyển mục đích sử dụng đất</w:t>
      </w:r>
    </w:p>
    <w:p>
      <w:pPr>
        <w:spacing w:before="120" w:line="360" w:lineRule="exact"/>
        <w:ind w:left="6"/>
        <w:jc w:val="center"/>
        <w:rPr>
          <w:b/>
          <w:sz w:val="28"/>
        </w:rPr>
      </w:pPr>
      <w:r>
        <w:rPr>
          <w:b/>
          <w:noProof/>
          <w:sz w:val="28"/>
          <w:lang w:val="en-US"/>
        </w:rPr>
        <mc:AlternateContent>
          <mc:Choice Requires="wps">
            <w:drawing>
              <wp:anchor distT="0" distB="0" distL="114300" distR="114300" simplePos="0" relativeHeight="251658752" behindDoc="0" locked="0" layoutInCell="1" allowOverlap="1">
                <wp:simplePos x="0" y="0"/>
                <wp:positionH relativeFrom="column">
                  <wp:posOffset>2174240</wp:posOffset>
                </wp:positionH>
                <wp:positionV relativeFrom="paragraph">
                  <wp:posOffset>21615</wp:posOffset>
                </wp:positionV>
                <wp:extent cx="14039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403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2pt,1.7pt" to="28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" strokecolor="black [3040]"/>
            </w:pict>
          </mc:Fallback>
        </mc:AlternateContent>
      </w:r>
    </w:p>
    <w:p>
      <w:pPr>
        <w:ind w:left="6" w:right="6"/>
        <w:jc w:val="center"/>
        <w:rPr>
          <w:b/>
          <w:sz w:val="28"/>
        </w:rPr>
      </w:pPr>
      <w:r>
        <w:rPr>
          <w:b/>
          <w:sz w:val="28"/>
        </w:rPr>
        <w:t>CHỦ</w:t>
      </w:r>
      <w:r>
        <w:rPr>
          <w:b/>
          <w:spacing w:val="-3"/>
          <w:sz w:val="28"/>
        </w:rPr>
        <w:t xml:space="preserve"> </w:t>
      </w:r>
      <w:r>
        <w:rPr>
          <w:b/>
          <w:sz w:val="28"/>
        </w:rPr>
        <w:t>TỊCH</w:t>
      </w:r>
      <w:r>
        <w:rPr>
          <w:b/>
          <w:spacing w:val="-3"/>
          <w:sz w:val="28"/>
        </w:rPr>
        <w:t xml:space="preserve"> </w:t>
      </w:r>
      <w:r>
        <w:rPr>
          <w:b/>
          <w:sz w:val="28"/>
        </w:rPr>
        <w:t>ỦY</w:t>
      </w:r>
      <w:r>
        <w:rPr>
          <w:b/>
          <w:spacing w:val="-3"/>
          <w:sz w:val="28"/>
        </w:rPr>
        <w:t xml:space="preserve"> </w:t>
      </w:r>
      <w:r>
        <w:rPr>
          <w:b/>
          <w:sz w:val="28"/>
        </w:rPr>
        <w:t>BAN</w:t>
      </w:r>
      <w:r>
        <w:rPr>
          <w:b/>
          <w:spacing w:val="-4"/>
          <w:sz w:val="28"/>
        </w:rPr>
        <w:t xml:space="preserve"> </w:t>
      </w:r>
      <w:r>
        <w:rPr>
          <w:b/>
          <w:sz w:val="28"/>
        </w:rPr>
        <w:t>NHÂN</w:t>
      </w:r>
      <w:r>
        <w:rPr>
          <w:b/>
          <w:spacing w:val="-4"/>
          <w:sz w:val="28"/>
        </w:rPr>
        <w:t xml:space="preserve"> </w:t>
      </w:r>
      <w:r>
        <w:rPr>
          <w:b/>
          <w:sz w:val="28"/>
        </w:rPr>
        <w:t>DÂN</w:t>
      </w:r>
      <w:r>
        <w:rPr>
          <w:b/>
          <w:spacing w:val="-3"/>
          <w:sz w:val="28"/>
        </w:rPr>
        <w:t xml:space="preserve"> </w:t>
      </w:r>
      <w:r>
        <w:rPr>
          <w:b/>
          <w:sz w:val="28"/>
        </w:rPr>
        <w:t>XÃ</w:t>
      </w:r>
      <w:r>
        <w:rPr>
          <w:b/>
          <w:spacing w:val="-2"/>
          <w:sz w:val="28"/>
        </w:rPr>
        <w:t xml:space="preserve"> </w:t>
      </w:r>
      <w:r>
        <w:rPr>
          <w:b/>
          <w:sz w:val="28"/>
        </w:rPr>
        <w:t>SƠN</w:t>
      </w:r>
      <w:r>
        <w:rPr>
          <w:b/>
          <w:spacing w:val="-3"/>
          <w:sz w:val="28"/>
        </w:rPr>
        <w:t xml:space="preserve"> </w:t>
      </w:r>
      <w:r>
        <w:rPr>
          <w:b/>
          <w:spacing w:val="-4"/>
          <w:sz w:val="28"/>
        </w:rPr>
        <w:t>ĐỘNG</w:t>
      </w:r>
    </w:p>
    <w:p>
      <w:pPr>
        <w:spacing w:line="360" w:lineRule="exact"/>
        <w:ind w:right="136"/>
        <w:jc w:val="center"/>
        <w:rPr>
          <w:rStyle w:val="fontstyle01"/>
          <w:rFonts w:asciiTheme="minorHAnsi" w:hAnsiTheme="minorHAnsi"/>
          <w:i w:val="0"/>
          <w:iCs w:val="0"/>
          <w:spacing w:val="-6"/>
        </w:rPr>
      </w:pPr>
    </w:p>
    <w:p>
      <w:pPr>
        <w:spacing w:before="60" w:after="60" w:line="360" w:lineRule="exact"/>
        <w:ind w:left="143" w:right="134" w:firstLine="719"/>
        <w:jc w:val="both"/>
      </w:pPr>
      <w:r>
        <w:rPr>
          <w:rStyle w:val="fontstyle01"/>
          <w:rFonts w:ascii="Times New Roman Italic" w:hAnsi="Times New Roman Italic"/>
          <w:spacing w:val="-6"/>
        </w:rPr>
        <w:t>Căn cứ Luật Tổ chức chính quyền địa phương ngày 16 tháng 6 năm 2025;</w:t>
      </w:r>
      <w:r>
        <w:rPr>
          <w:i/>
          <w:iCs/>
          <w:color w:val="000000"/>
          <w:sz w:val="28"/>
          <w:szCs w:val="28"/>
        </w:rPr>
        <w:br/>
      </w:r>
      <w:r>
        <w:rPr>
          <w:rStyle w:val="fontstyle01"/>
          <w:lang w:val="en-US"/>
        </w:rPr>
        <w:t xml:space="preserve">          </w:t>
      </w:r>
      <w:r>
        <w:rPr>
          <w:rStyle w:val="fontstyle01"/>
        </w:rPr>
        <w:t>Căn cứ Luật Đất đai ngày 18 tháng 01 năm 2024; Luật Sửa đổi, bổ sung</w:t>
      </w:r>
      <w:r>
        <w:rPr>
          <w:rStyle w:val="fontstyle01"/>
          <w:lang w:val="en-US"/>
        </w:rPr>
        <w:t xml:space="preserve"> </w:t>
      </w:r>
      <w:r>
        <w:rPr>
          <w:rStyle w:val="fontstyle01"/>
        </w:rPr>
        <w:t>một số điều của Luật Đất đai, Luật Nhà ở, Luật Kinh doanh bất động sản, Luật</w:t>
      </w:r>
      <w:r>
        <w:rPr>
          <w:rStyle w:val="fontstyle01"/>
          <w:lang w:val="en-US"/>
        </w:rPr>
        <w:t xml:space="preserve"> </w:t>
      </w:r>
      <w:r>
        <w:rPr>
          <w:rStyle w:val="fontstyle01"/>
        </w:rPr>
        <w:t>Các tổ chức tín dụng ngày 29 tháng 6 năm 2024;</w:t>
      </w:r>
      <w:r>
        <w:t xml:space="preserve"> </w:t>
      </w:r>
    </w:p>
    <w:p>
      <w:pPr>
        <w:spacing w:before="60" w:after="60" w:line="360" w:lineRule="exact"/>
        <w:ind w:right="3" w:firstLine="719"/>
        <w:jc w:val="both"/>
        <w:rPr>
          <w:i/>
          <w:sz w:val="28"/>
          <w:szCs w:val="28"/>
          <w:lang w:val="en-US"/>
        </w:rPr>
      </w:pPr>
      <w:r>
        <w:rPr>
          <w:i/>
          <w:sz w:val="28"/>
        </w:rPr>
        <w:t xml:space="preserve">Căn cứ các Nghị định của Chính phủ: </w:t>
      </w:r>
      <w:r>
        <w:rPr>
          <w:rStyle w:val="fontstyle01"/>
        </w:rPr>
        <w:t>số 101/2024/NĐ-CP ngày 29 tháng</w:t>
      </w:r>
      <w:r>
        <w:rPr>
          <w:rStyle w:val="fontstyle01"/>
          <w:lang w:val="en-US"/>
        </w:rPr>
        <w:t xml:space="preserve"> </w:t>
      </w:r>
      <w:r>
        <w:rPr>
          <w:rStyle w:val="fontstyle01"/>
        </w:rPr>
        <w:t>6 năm 2024 quy định về điều tra cơ bản đất đai; đăng ký, cấp Giấy chứng nhận</w:t>
      </w:r>
      <w:r>
        <w:rPr>
          <w:rStyle w:val="fontstyle01"/>
          <w:lang w:val="en-US"/>
        </w:rPr>
        <w:t xml:space="preserve"> </w:t>
      </w:r>
      <w:r>
        <w:rPr>
          <w:rStyle w:val="fontstyle01"/>
        </w:rPr>
        <w:t>quyền sử dụng đất, quyền sở hữu tài sản gắn liền với đất và Hệ thống thông tin</w:t>
      </w:r>
      <w:r>
        <w:rPr>
          <w:rStyle w:val="fontstyle01"/>
          <w:lang w:val="en-US"/>
        </w:rPr>
        <w:t xml:space="preserve"> </w:t>
      </w:r>
      <w:r>
        <w:rPr>
          <w:rStyle w:val="fontstyle01"/>
        </w:rPr>
        <w:t>đất đai; số 102/2024/NĐ-CP ngày 30 tháng 7 năm 2024 quy định chi tiết thi</w:t>
      </w:r>
      <w:r>
        <w:rPr>
          <w:rStyle w:val="fontstyle01"/>
          <w:lang w:val="en-US"/>
        </w:rPr>
        <w:t xml:space="preserve"> </w:t>
      </w:r>
      <w:r>
        <w:rPr>
          <w:rStyle w:val="fontstyle01"/>
        </w:rPr>
        <w:t>hành một số điều của Luật Đất đai; số 103/2024/NĐ-CP ngày 30 tháng 7 năm</w:t>
      </w:r>
      <w:r>
        <w:rPr>
          <w:rStyle w:val="fontstyle01"/>
          <w:lang w:val="en-US"/>
        </w:rPr>
        <w:t xml:space="preserve"> </w:t>
      </w:r>
      <w:r>
        <w:rPr>
          <w:rStyle w:val="fontstyle01"/>
        </w:rPr>
        <w:t xml:space="preserve">2024 quy định về tiền sử dụng đất, tiền thuê đất; số </w:t>
      </w:r>
      <w:r>
        <w:rPr>
          <w:rStyle w:val="fontstyle01"/>
          <w:lang w:val="en-US"/>
        </w:rPr>
        <w:t>1</w:t>
      </w:r>
      <w:r>
        <w:rPr>
          <w:rStyle w:val="fontstyle01"/>
        </w:rPr>
        <w:t>51/2025/NĐ-CP ngày 12</w:t>
      </w:r>
      <w:r>
        <w:rPr>
          <w:rStyle w:val="fontstyle01"/>
          <w:lang w:val="en-US"/>
        </w:rPr>
        <w:t xml:space="preserve"> </w:t>
      </w:r>
      <w:r>
        <w:rPr>
          <w:rStyle w:val="fontstyle01"/>
        </w:rPr>
        <w:t>tháng 6 năm 2025 quy định về phân định thẩm</w:t>
      </w:r>
      <w:r>
        <w:rPr>
          <w:rStyle w:val="fontstyle01"/>
          <w:lang w:val="en-US"/>
        </w:rPr>
        <w:t xml:space="preserve"> </w:t>
      </w:r>
      <w:r>
        <w:rPr>
          <w:rStyle w:val="fontstyle01"/>
        </w:rPr>
        <w:t>quyền của chính quyền địa</w:t>
      </w:r>
      <w:r>
        <w:rPr>
          <w:rStyle w:val="fontstyle01"/>
          <w:lang w:val="en-US"/>
        </w:rPr>
        <w:t xml:space="preserve"> </w:t>
      </w:r>
      <w:r>
        <w:rPr>
          <w:rStyle w:val="fontstyle01"/>
        </w:rPr>
        <w:t>phương 02 cấp, phân quyền, phân cấp trong lĩnh vực đất đai;</w:t>
      </w:r>
      <w:r>
        <w:t xml:space="preserve"> </w:t>
      </w:r>
      <w:r>
        <w:rPr>
          <w:i/>
          <w:sz w:val="28"/>
          <w:lang w:val="en-US"/>
        </w:rPr>
        <w:t xml:space="preserve">Nghị định số 49/2026/NĐ-CP ngày 31/01/2026 </w:t>
      </w:r>
      <w:r>
        <w:rPr>
          <w:i/>
          <w:sz w:val="28"/>
          <w:szCs w:val="28"/>
          <w:lang w:val="en-US"/>
        </w:rPr>
        <w:t>q</w:t>
      </w:r>
      <w:r>
        <w:rPr>
          <w:i/>
          <w:sz w:val="28"/>
          <w:szCs w:val="28"/>
          <w:shd w:val="clear" w:color="auto" w:fill="FFFFFF"/>
        </w:rPr>
        <w:t>uy định chi tiết và hướng dẫn một số điều của Nghị quyết số 254/2025/QH15 của Quốc hội quy định một số cơ chế, chính sách tháo gỡ khó khăn, vướng mắc trong tổ chức thi hành Luật Đất đai</w:t>
      </w:r>
      <w:r>
        <w:rPr>
          <w:i/>
          <w:sz w:val="28"/>
          <w:szCs w:val="28"/>
          <w:shd w:val="clear" w:color="auto" w:fill="FFFFFF"/>
          <w:lang w:val="en-US"/>
        </w:rPr>
        <w:t xml:space="preserve">; </w:t>
      </w:r>
      <w:r>
        <w:rPr>
          <w:i/>
          <w:sz w:val="28"/>
          <w:lang w:val="en-US"/>
        </w:rPr>
        <w:t>Nghị định số 50/2026/NĐ-CP ngày 31/01/2026 quy định chi tiết một số điều của Nghị quyết số 254/2025/QH15 ngày 11/12/2025 của Quốc hội quy định một số cơ chế, chính sách tháo gỡ khó khăn, vướng mắc trong tổ chức thi hành Luật đất đai về tiền sử dụng đất, tiền thuê đất.</w:t>
      </w:r>
    </w:p>
    <w:p>
      <w:pPr>
        <w:spacing w:before="60" w:after="60" w:line="360" w:lineRule="exact"/>
        <w:ind w:left="143" w:right="134" w:firstLine="719"/>
        <w:jc w:val="both"/>
        <w:rPr>
          <w:i/>
          <w:sz w:val="28"/>
          <w:lang w:val="en-US"/>
        </w:rPr>
      </w:pPr>
      <w:r>
        <w:rPr>
          <w:i/>
          <w:sz w:val="28"/>
          <w:lang w:val="en-US"/>
        </w:rPr>
        <w:t xml:space="preserve">Căn cứ Nghị quyết số 254/2025/QH15 ngày 11/12/2025 quy định một số cơ chế, chính sách tháo gỡ khó khăn, vướng mắc trong tổ chức thi hành Luật đất đai; </w:t>
      </w:r>
    </w:p>
    <w:p>
      <w:pPr>
        <w:spacing w:before="60" w:after="60" w:line="360" w:lineRule="exact"/>
        <w:ind w:left="143" w:right="134" w:firstLine="719"/>
        <w:jc w:val="both"/>
        <w:rPr>
          <w:rFonts w:ascii="Times New Roman Italic" w:hAnsi="Times New Roman Italic"/>
          <w:bCs/>
          <w:i/>
          <w:iCs/>
          <w:spacing w:val="-4"/>
          <w:sz w:val="28"/>
          <w:szCs w:val="28"/>
          <w:lang w:val="en-US"/>
        </w:rPr>
      </w:pPr>
      <w:r>
        <w:rPr>
          <w:rFonts w:ascii="Times New Roman Italic" w:hAnsi="Times New Roman Italic"/>
          <w:i/>
          <w:spacing w:val="-4"/>
          <w:sz w:val="28"/>
          <w:lang w:val="en-US"/>
        </w:rPr>
        <w:t xml:space="preserve">Căn cứ </w:t>
      </w:r>
      <w:r>
        <w:rPr>
          <w:rFonts w:ascii="Times New Roman Italic" w:hAnsi="Times New Roman Italic"/>
          <w:i/>
          <w:spacing w:val="-4"/>
          <w:sz w:val="28"/>
        </w:rPr>
        <w:t xml:space="preserve">Căn cứ </w:t>
      </w:r>
      <w:r>
        <w:rPr>
          <w:rFonts w:ascii="Times New Roman Italic" w:hAnsi="Times New Roman Italic"/>
          <w:bCs/>
          <w:i/>
          <w:iCs/>
          <w:spacing w:val="-4"/>
          <w:sz w:val="28"/>
          <w:szCs w:val="28"/>
          <w:lang w:val="pt-BR"/>
        </w:rPr>
        <w:t>Quyết định số 18/2026/QĐ-UBND ngày 02/3/2026 của UBND tỉnh Bắc Ninh về việc Ban hành Quy định chi tiết thi hành một số điều của Luật Đất đai; các Nghị định quy định chi tiết và hướng dẫn thi hành một số điều của Luật Đất đai, Nghị quyết của Quốc hội trên địa bàn tỉnh Bắc Ninh.</w:t>
      </w:r>
    </w:p>
    <w:p>
      <w:pPr>
        <w:spacing w:before="60" w:after="60" w:line="360" w:lineRule="exact"/>
        <w:ind w:left="143" w:right="134" w:firstLine="719"/>
        <w:jc w:val="both"/>
        <w:rPr>
          <w:i/>
          <w:sz w:val="28"/>
        </w:rPr>
      </w:pPr>
      <w:r>
        <w:rPr>
          <w:i/>
          <w:sz w:val="28"/>
        </w:rPr>
        <w:t>Căn cứ các Quyết định của UBND tỉnh: số 257/QĐ-UBND ngày 17/3/2023 về việc phê duyệt điều chỉnh quy hoạch sử dụng đất đến năm 2030</w:t>
      </w:r>
      <w:r>
        <w:rPr>
          <w:i/>
          <w:spacing w:val="40"/>
          <w:sz w:val="28"/>
        </w:rPr>
        <w:t xml:space="preserve"> </w:t>
      </w:r>
      <w:r>
        <w:rPr>
          <w:i/>
          <w:sz w:val="28"/>
        </w:rPr>
        <w:t>của huyện Sơn Động, tỉnh Bắc Giang</w:t>
      </w:r>
      <w:r>
        <w:rPr>
          <w:i/>
          <w:sz w:val="28"/>
          <w:lang w:val="en-US"/>
        </w:rPr>
        <w:t>.</w:t>
      </w:r>
      <w:r>
        <w:rPr>
          <w:i/>
          <w:sz w:val="28"/>
        </w:rPr>
        <w:t xml:space="preserve"> </w:t>
      </w:r>
    </w:p>
    <w:p>
      <w:pPr>
        <w:spacing w:before="60" w:after="60" w:line="360" w:lineRule="exact"/>
        <w:ind w:left="143" w:right="134" w:firstLine="719"/>
        <w:jc w:val="both"/>
        <w:rPr>
          <w:rFonts w:ascii="Times New Roman Italic" w:hAnsi="Times New Roman Italic"/>
          <w:i/>
          <w:spacing w:val="-6"/>
          <w:sz w:val="28"/>
          <w:szCs w:val="28"/>
        </w:rPr>
      </w:pPr>
      <w:r>
        <w:rPr>
          <w:rFonts w:ascii="Times New Roman Italic" w:hAnsi="Times New Roman Italic"/>
          <w:i/>
          <w:spacing w:val="-6"/>
          <w:sz w:val="28"/>
          <w:szCs w:val="28"/>
        </w:rPr>
        <w:lastRenderedPageBreak/>
        <w:t xml:space="preserve">Theo đề nghị của Phòng </w:t>
      </w:r>
      <w:r>
        <w:rPr>
          <w:rFonts w:ascii="Times New Roman Italic" w:hAnsi="Times New Roman Italic"/>
          <w:i/>
          <w:spacing w:val="-6"/>
          <w:sz w:val="28"/>
          <w:szCs w:val="28"/>
          <w:lang w:val="en-US"/>
        </w:rPr>
        <w:t>K</w:t>
      </w:r>
      <w:r>
        <w:rPr>
          <w:rFonts w:ascii="Times New Roman Italic" w:hAnsi="Times New Roman Italic"/>
          <w:i/>
          <w:spacing w:val="-6"/>
          <w:sz w:val="28"/>
          <w:szCs w:val="28"/>
        </w:rPr>
        <w:t>inh tế</w:t>
      </w:r>
      <w:r>
        <w:rPr>
          <w:rFonts w:ascii="Times New Roman Italic" w:hAnsi="Times New Roman Italic"/>
          <w:i/>
          <w:spacing w:val="-6"/>
          <w:sz w:val="28"/>
          <w:szCs w:val="28"/>
          <w:lang w:val="en-US"/>
        </w:rPr>
        <w:t xml:space="preserve"> x</w:t>
      </w:r>
      <w:r>
        <w:rPr>
          <w:rFonts w:ascii="Times New Roman Italic" w:hAnsi="Times New Roman Italic"/>
          <w:i/>
          <w:spacing w:val="-6"/>
          <w:sz w:val="28"/>
          <w:szCs w:val="28"/>
          <w:lang w:val="en-US"/>
        </w:rPr>
        <w:t>ã</w:t>
      </w:r>
      <w:r>
        <w:rPr>
          <w:rFonts w:ascii="Times New Roman Italic" w:hAnsi="Times New Roman Italic"/>
          <w:i/>
          <w:spacing w:val="-6"/>
          <w:sz w:val="28"/>
          <w:szCs w:val="28"/>
          <w:lang w:val="en-US"/>
        </w:rPr>
        <w:t xml:space="preserve"> S</w:t>
      </w:r>
      <w:r>
        <w:rPr>
          <w:rFonts w:ascii="Times New Roman Italic" w:hAnsi="Times New Roman Italic"/>
          <w:i/>
          <w:spacing w:val="-6"/>
          <w:sz w:val="28"/>
          <w:szCs w:val="28"/>
          <w:lang w:val="en-US"/>
        </w:rPr>
        <w:t>ơ</w:t>
      </w:r>
      <w:r>
        <w:rPr>
          <w:rFonts w:ascii="Times New Roman Italic" w:hAnsi="Times New Roman Italic"/>
          <w:i/>
          <w:spacing w:val="-6"/>
          <w:sz w:val="28"/>
          <w:szCs w:val="28"/>
          <w:lang w:val="en-US"/>
        </w:rPr>
        <w:t xml:space="preserve">n </w:t>
      </w:r>
      <w:r>
        <w:rPr>
          <w:rFonts w:ascii="Times New Roman Italic" w:hAnsi="Times New Roman Italic"/>
          <w:i/>
          <w:spacing w:val="-6"/>
          <w:sz w:val="28"/>
          <w:szCs w:val="28"/>
          <w:lang w:val="en-US"/>
        </w:rPr>
        <w:t>Động</w:t>
      </w:r>
      <w:r>
        <w:rPr>
          <w:rFonts w:ascii="Times New Roman Italic" w:hAnsi="Times New Roman Italic"/>
          <w:i/>
          <w:spacing w:val="-6"/>
          <w:sz w:val="28"/>
          <w:szCs w:val="28"/>
        </w:rPr>
        <w:t xml:space="preserve"> tại Tờ trình số </w:t>
      </w:r>
      <w:r>
        <w:rPr>
          <w:rFonts w:ascii="Times New Roman Italic" w:hAnsi="Times New Roman Italic"/>
          <w:i/>
          <w:spacing w:val="-6"/>
          <w:sz w:val="28"/>
          <w:szCs w:val="28"/>
          <w:lang w:val="en-US"/>
        </w:rPr>
        <w:t>339</w:t>
      </w:r>
      <w:r>
        <w:rPr>
          <w:rFonts w:ascii="Times New Roman Italic" w:hAnsi="Times New Roman Italic"/>
          <w:i/>
          <w:spacing w:val="-6"/>
          <w:sz w:val="28"/>
          <w:szCs w:val="28"/>
        </w:rPr>
        <w:t xml:space="preserve">/TTr-PKT ngày </w:t>
      </w:r>
      <w:r>
        <w:rPr>
          <w:rFonts w:ascii="Times New Roman Italic" w:hAnsi="Times New Roman Italic"/>
          <w:i/>
          <w:spacing w:val="-6"/>
          <w:sz w:val="28"/>
          <w:szCs w:val="28"/>
          <w:lang w:val="en-US"/>
        </w:rPr>
        <w:t>02/7/2026.</w:t>
      </w:r>
    </w:p>
    <w:p>
      <w:pPr>
        <w:spacing w:before="60" w:after="60" w:line="360" w:lineRule="exact"/>
        <w:ind w:left="6"/>
        <w:jc w:val="center"/>
        <w:rPr>
          <w:b/>
          <w:spacing w:val="-2"/>
          <w:sz w:val="28"/>
        </w:rPr>
      </w:pPr>
      <w:r>
        <w:rPr>
          <w:b/>
          <w:sz w:val="28"/>
        </w:rPr>
        <w:t>QUYẾT</w:t>
      </w:r>
      <w:r>
        <w:rPr>
          <w:b/>
          <w:spacing w:val="-6"/>
          <w:sz w:val="28"/>
        </w:rPr>
        <w:t xml:space="preserve"> </w:t>
      </w:r>
      <w:r>
        <w:rPr>
          <w:b/>
          <w:spacing w:val="-2"/>
          <w:sz w:val="28"/>
        </w:rPr>
        <w:t>ĐỊNH:</w:t>
      </w:r>
    </w:p>
    <w:p>
      <w:pPr>
        <w:spacing w:before="60" w:after="60" w:line="360" w:lineRule="exact"/>
        <w:ind w:firstLine="720"/>
        <w:jc w:val="both"/>
        <w:rPr>
          <w:spacing w:val="4"/>
          <w:sz w:val="28"/>
          <w:szCs w:val="28"/>
        </w:rPr>
      </w:pPr>
      <w:r>
        <w:rPr>
          <w:b/>
          <w:spacing w:val="4"/>
          <w:sz w:val="28"/>
          <w:szCs w:val="28"/>
        </w:rPr>
        <w:t>Điều 1</w:t>
      </w:r>
      <w:r>
        <w:rPr>
          <w:spacing w:val="4"/>
          <w:sz w:val="28"/>
          <w:szCs w:val="28"/>
        </w:rPr>
        <w:t>. Cho phép bà Nông Thị Mỵ, sinh năm 1951, CCCD số 024151000265,  thường trú tại thôn Làng Chẽ</w:t>
      </w:r>
      <w:r>
        <w:rPr>
          <w:spacing w:val="4"/>
          <w:sz w:val="28"/>
          <w:szCs w:val="28"/>
          <w:lang w:val="en-US"/>
        </w:rPr>
        <w:t xml:space="preserve"> (nay là thôn An Lập)</w:t>
      </w:r>
      <w:r>
        <w:rPr>
          <w:spacing w:val="4"/>
          <w:sz w:val="28"/>
          <w:szCs w:val="28"/>
        </w:rPr>
        <w:t>, xã Sơn Động, tỉnh Bắc Ninh, được chuyển mục đích sử dụng 99,3 m</w:t>
      </w:r>
      <w:r>
        <w:rPr>
          <w:spacing w:val="4"/>
          <w:sz w:val="28"/>
          <w:szCs w:val="28"/>
          <w:vertAlign w:val="superscript"/>
        </w:rPr>
        <w:t>2</w:t>
      </w:r>
      <w:r>
        <w:rPr>
          <w:spacing w:val="4"/>
          <w:sz w:val="28"/>
          <w:szCs w:val="28"/>
        </w:rPr>
        <w:t xml:space="preserve"> đất trồng cây lâu năm sang đất ở tại nông thôn, thửa đất đã được cấp Giấy chứng nhận quyền sử dụng đất, quyền sở hữu tài sản gắn liền với đất có số phát hành AA 05825478</w:t>
      </w:r>
      <w:r>
        <w:rPr>
          <w:spacing w:val="4"/>
          <w:sz w:val="28"/>
          <w:szCs w:val="28"/>
          <w:lang w:val="pt-BR"/>
        </w:rPr>
        <w:t>; thửa đất số 344, tờ bản đồ số 162; diện tích 132,3 m</w:t>
      </w:r>
      <w:r>
        <w:rPr>
          <w:spacing w:val="4"/>
          <w:sz w:val="28"/>
          <w:szCs w:val="28"/>
          <w:vertAlign w:val="superscript"/>
          <w:lang w:val="pt-BR"/>
        </w:rPr>
        <w:t>2</w:t>
      </w:r>
      <w:r>
        <w:rPr>
          <w:spacing w:val="4"/>
          <w:sz w:val="28"/>
          <w:szCs w:val="28"/>
          <w:lang w:val="pt-BR"/>
        </w:rPr>
        <w:t>; Mục đích sử dụng: Đất trồng cây lâu năm, thời hạn sử dụng: 50 năm kể từ ngày cấp Giấy chứng nhận; số vào sổ cấp GCN: CX 101; do UBND xã Sơn Động cấp ngày 23/3/2026</w:t>
      </w:r>
      <w:r>
        <w:rPr>
          <w:spacing w:val="4"/>
          <w:sz w:val="28"/>
          <w:szCs w:val="28"/>
        </w:rPr>
        <w:t>, cụ thể:</w:t>
      </w:r>
    </w:p>
    <w:p>
      <w:pPr>
        <w:tabs>
          <w:tab w:val="left" w:leader="dot" w:pos="8930"/>
        </w:tabs>
        <w:spacing w:before="60" w:after="60" w:line="360" w:lineRule="exact"/>
        <w:ind w:firstLine="709"/>
        <w:jc w:val="both"/>
        <w:rPr>
          <w:sz w:val="28"/>
          <w:szCs w:val="28"/>
          <w:lang w:val="en-US"/>
        </w:rPr>
      </w:pPr>
      <w:r>
        <w:rPr>
          <w:sz w:val="28"/>
          <w:szCs w:val="28"/>
        </w:rPr>
        <w:t xml:space="preserve">Vị trí, ranh giới thửa đất được xác định theo </w:t>
      </w:r>
      <w:r>
        <w:rPr>
          <w:sz w:val="28"/>
          <w:szCs w:val="28"/>
          <w:lang w:val="en-US"/>
        </w:rPr>
        <w:t>kết quả đo đạc chỉnh lý thửa đất số 344, tờ bản đố số 162 do Phòng Kinh tế xã Sơn Động duyệt.</w:t>
      </w:r>
    </w:p>
    <w:p>
      <w:pPr>
        <w:tabs>
          <w:tab w:val="left" w:leader="dot" w:pos="8930"/>
        </w:tabs>
        <w:spacing w:before="60" w:after="60" w:line="360" w:lineRule="exact"/>
        <w:ind w:firstLine="709"/>
        <w:rPr>
          <w:vanish/>
          <w:sz w:val="28"/>
          <w:szCs w:val="28"/>
        </w:rPr>
      </w:pPr>
      <w:r>
        <w:rPr>
          <w:color w:val="000000"/>
          <w:sz w:val="28"/>
          <w:szCs w:val="28"/>
        </w:rPr>
        <w:t xml:space="preserve">Tổng diện tích đề nghị chuyển mục đích là: </w:t>
      </w:r>
      <w:r>
        <w:rPr>
          <w:color w:val="000000"/>
          <w:sz w:val="28"/>
          <w:szCs w:val="28"/>
          <w:lang w:val="en-US"/>
        </w:rPr>
        <w:t xml:space="preserve">99,3 </w:t>
      </w:r>
      <w:r>
        <w:rPr>
          <w:color w:val="000000"/>
          <w:sz w:val="28"/>
          <w:szCs w:val="28"/>
        </w:rPr>
        <w:t>m</w:t>
      </w:r>
      <w:r>
        <w:rPr>
          <w:color w:val="000000"/>
          <w:sz w:val="28"/>
          <w:szCs w:val="28"/>
          <w:vertAlign w:val="superscript"/>
          <w:lang w:val="en-US"/>
        </w:rPr>
        <w:t>2</w:t>
      </w:r>
      <w:r>
        <w:rPr>
          <w:color w:val="000000"/>
          <w:sz w:val="18"/>
          <w:szCs w:val="18"/>
        </w:rPr>
        <w:t xml:space="preserve"> </w:t>
      </w:r>
      <w:r>
        <w:rPr>
          <w:color w:val="000000"/>
          <w:sz w:val="28"/>
          <w:szCs w:val="28"/>
        </w:rPr>
        <w:t>Đất ở tại nông thôn;</w:t>
      </w:r>
      <w:r>
        <w:t xml:space="preserve"> </w:t>
      </w:r>
    </w:p>
    <w:p>
      <w:pPr>
        <w:tabs>
          <w:tab w:val="left" w:pos="3402"/>
          <w:tab w:val="left" w:leader="dot" w:pos="8930"/>
        </w:tabs>
        <w:spacing w:before="60" w:after="60" w:line="360" w:lineRule="exact"/>
        <w:ind w:firstLine="709"/>
        <w:jc w:val="both"/>
        <w:rPr>
          <w:sz w:val="28"/>
          <w:szCs w:val="28"/>
        </w:rPr>
      </w:pPr>
      <w:r>
        <w:rPr>
          <w:sz w:val="28"/>
          <w:szCs w:val="28"/>
        </w:rPr>
        <w:t>Thời hạn sử dụng đất là: Lâu dài.</w:t>
      </w:r>
    </w:p>
    <w:p>
      <w:pPr>
        <w:tabs>
          <w:tab w:val="left" w:leader="dot" w:pos="8930"/>
        </w:tabs>
        <w:spacing w:before="60" w:after="60" w:line="360" w:lineRule="exact"/>
        <w:ind w:firstLine="709"/>
        <w:jc w:val="both"/>
        <w:rPr>
          <w:sz w:val="28"/>
          <w:szCs w:val="28"/>
        </w:rPr>
      </w:pPr>
      <w:r>
        <w:rPr>
          <w:sz w:val="28"/>
          <w:szCs w:val="28"/>
        </w:rPr>
        <w:t>Phương thức giao đất: Giao đất không đấu giá quyền sử dụng đất, không đấu thầu lựa chọn nhà đầu tư thực hiện dự án có sử dụng đất.</w:t>
      </w:r>
    </w:p>
    <w:p>
      <w:pPr>
        <w:spacing w:before="60" w:after="60" w:line="360" w:lineRule="exact"/>
        <w:jc w:val="both"/>
      </w:pPr>
      <w:r>
        <w:rPr>
          <w:sz w:val="28"/>
          <w:szCs w:val="28"/>
        </w:rPr>
        <w:t xml:space="preserve">Giá đất tính tiền sử dụng đất phải nộp: </w:t>
      </w:r>
      <w:r>
        <w:rPr>
          <w:sz w:val="28"/>
          <w:szCs w:val="28"/>
          <w:lang w:val="en-US"/>
        </w:rPr>
        <w:t>2.500</w:t>
      </w:r>
      <w:r>
        <w:rPr>
          <w:sz w:val="28"/>
          <w:szCs w:val="28"/>
        </w:rPr>
        <w:t>.000 đồng/m</w:t>
      </w:r>
      <w:r>
        <w:rPr>
          <w:sz w:val="28"/>
          <w:szCs w:val="28"/>
          <w:vertAlign w:val="superscript"/>
        </w:rPr>
        <w:t>2</w:t>
      </w:r>
      <w:r>
        <w:rPr>
          <w:sz w:val="28"/>
          <w:szCs w:val="28"/>
        </w:rPr>
        <w:t xml:space="preserve"> </w:t>
      </w:r>
      <w:r>
        <w:rPr>
          <w:rStyle w:val="fontstyle01"/>
        </w:rPr>
        <w:t xml:space="preserve">[Thửa đất có khu vực, vị trí thuộc: </w:t>
      </w:r>
      <w:r>
        <w:rPr>
          <w:i/>
          <w:sz w:val="26"/>
          <w:szCs w:val="26"/>
          <w:lang w:val="vi-VN"/>
        </w:rPr>
        <w:t>Đường Lý Thường Kiệt (Đường 13b cũ)</w:t>
      </w:r>
      <w:r>
        <w:rPr>
          <w:i/>
          <w:sz w:val="26"/>
          <w:szCs w:val="26"/>
        </w:rPr>
        <w:t>/Đường 13B cũ từ hết đất thôn Đình đến hết đất nhà ông Sơn thôn Làng (Vị trí 1))</w:t>
      </w:r>
      <w:r>
        <w:rPr>
          <w:rStyle w:val="fontstyle01"/>
        </w:rPr>
        <w:t>]</w:t>
      </w:r>
      <w:r>
        <w:t>.</w:t>
      </w:r>
    </w:p>
    <w:p>
      <w:pPr>
        <w:spacing w:before="60" w:after="60" w:line="360" w:lineRule="exact"/>
        <w:jc w:val="both"/>
        <w:rPr>
          <w:sz w:val="28"/>
          <w:szCs w:val="28"/>
          <w:lang w:val="en-US"/>
        </w:rPr>
      </w:pPr>
      <w:r>
        <w:tab/>
      </w:r>
      <w:r>
        <w:rPr>
          <w:sz w:val="28"/>
          <w:szCs w:val="28"/>
          <w:lang w:val="en-US"/>
        </w:rPr>
        <w:t xml:space="preserve">Địa chỉ thửa đất: thôn Làng Chẽ (nay là thôn An Lập), xã Sơn Động, tỉnh Bắc Ninh. </w:t>
      </w:r>
    </w:p>
    <w:p>
      <w:pPr>
        <w:tabs>
          <w:tab w:val="left" w:leader="dot" w:pos="8930"/>
        </w:tabs>
        <w:spacing w:before="60" w:after="60" w:line="360" w:lineRule="exact"/>
        <w:ind w:firstLine="709"/>
        <w:jc w:val="both"/>
        <w:rPr>
          <w:spacing w:val="-4"/>
          <w:sz w:val="28"/>
        </w:rPr>
      </w:pPr>
      <w:r>
        <w:rPr>
          <w:b/>
          <w:sz w:val="28"/>
        </w:rPr>
        <w:t>Điều</w:t>
      </w:r>
      <w:r>
        <w:rPr>
          <w:b/>
          <w:spacing w:val="-4"/>
          <w:sz w:val="28"/>
        </w:rPr>
        <w:t xml:space="preserve"> </w:t>
      </w:r>
      <w:r>
        <w:rPr>
          <w:b/>
          <w:sz w:val="28"/>
        </w:rPr>
        <w:t>2.</w:t>
      </w:r>
      <w:r>
        <w:rPr>
          <w:b/>
          <w:spacing w:val="-4"/>
          <w:sz w:val="28"/>
        </w:rPr>
        <w:t xml:space="preserve"> </w:t>
      </w:r>
      <w:r>
        <w:rPr>
          <w:sz w:val="28"/>
        </w:rPr>
        <w:t>Tổ</w:t>
      </w:r>
      <w:r>
        <w:rPr>
          <w:spacing w:val="-1"/>
          <w:sz w:val="28"/>
        </w:rPr>
        <w:t xml:space="preserve"> </w:t>
      </w:r>
      <w:r>
        <w:rPr>
          <w:sz w:val="28"/>
        </w:rPr>
        <w:t>chức</w:t>
      </w:r>
      <w:r>
        <w:rPr>
          <w:spacing w:val="-3"/>
          <w:sz w:val="28"/>
        </w:rPr>
        <w:t xml:space="preserve"> </w:t>
      </w:r>
      <w:r>
        <w:rPr>
          <w:sz w:val="28"/>
        </w:rPr>
        <w:t>thực</w:t>
      </w:r>
      <w:r>
        <w:rPr>
          <w:spacing w:val="-3"/>
          <w:sz w:val="28"/>
        </w:rPr>
        <w:t xml:space="preserve"> </w:t>
      </w:r>
      <w:r>
        <w:rPr>
          <w:spacing w:val="-4"/>
          <w:sz w:val="28"/>
        </w:rPr>
        <w:t>hiện</w:t>
      </w:r>
    </w:p>
    <w:p>
      <w:pPr>
        <w:pStyle w:val="ListParagraph"/>
        <w:numPr>
          <w:ilvl w:val="0"/>
          <w:numId w:val="3"/>
        </w:numPr>
        <w:tabs>
          <w:tab w:val="left" w:pos="1117"/>
        </w:tabs>
        <w:spacing w:before="60" w:after="60" w:line="360" w:lineRule="exact"/>
        <w:ind w:right="130" w:firstLine="707"/>
        <w:rPr>
          <w:spacing w:val="4"/>
          <w:sz w:val="28"/>
        </w:rPr>
      </w:pPr>
      <w:r>
        <w:rPr>
          <w:spacing w:val="4"/>
          <w:sz w:val="28"/>
        </w:rPr>
        <w:t>Phòng kinh tế xã Sơn Động có trách nhiệm</w:t>
      </w:r>
      <w:r>
        <w:rPr>
          <w:spacing w:val="4"/>
          <w:sz w:val="28"/>
          <w:lang w:val="en-US"/>
        </w:rPr>
        <w:t xml:space="preserve"> xác định giá đất để tính tiền sử dụng đất, tiền thuê đất phải nộp. C</w:t>
      </w:r>
      <w:r>
        <w:rPr>
          <w:spacing w:val="4"/>
          <w:sz w:val="28"/>
        </w:rPr>
        <w:t>huyển thông tin địa chính cho cơ quan thuế để tính tiền sử dụng đất theo quy định. Đồng thời xác định mốc giới, vị trí xin chuyển mục đích sử dụng đất trên thực địa; hướng dẫn chủ sử dụng đất hoàn thiện hồ sơ cấp Giấy CNQSD đất sau khi hoàn thành nghĩa vụ tài chính theo quy định. Quản lý việc sử dụng đất theo đúng mục đích sử dụng đất tại địa phương.</w:t>
      </w:r>
    </w:p>
    <w:p>
      <w:pPr>
        <w:pStyle w:val="ListParagraph"/>
        <w:numPr>
          <w:ilvl w:val="0"/>
          <w:numId w:val="3"/>
        </w:numPr>
        <w:tabs>
          <w:tab w:val="left" w:pos="1150"/>
        </w:tabs>
        <w:spacing w:before="60" w:after="60" w:line="360" w:lineRule="exact"/>
        <w:ind w:right="3" w:firstLine="707"/>
        <w:rPr>
          <w:sz w:val="28"/>
        </w:rPr>
      </w:pPr>
      <w:r>
        <w:rPr>
          <w:sz w:val="28"/>
        </w:rPr>
        <w:t>Thuế cơ sở 5, tỉnh Bắc Ninh</w:t>
      </w:r>
      <w:r>
        <w:rPr>
          <w:sz w:val="28"/>
          <w:lang w:val="en-US"/>
        </w:rPr>
        <w:t xml:space="preserve"> xác định tiền sử dụng đất phải nộp</w:t>
      </w:r>
      <w:r>
        <w:rPr>
          <w:sz w:val="28"/>
        </w:rPr>
        <w:t xml:space="preserve">; </w:t>
      </w:r>
      <w:r>
        <w:rPr>
          <w:sz w:val="28"/>
          <w:lang w:val="en-US"/>
        </w:rPr>
        <w:t xml:space="preserve">thông báo cho người được chuyển mục đích sử dụng đất </w:t>
      </w:r>
      <w:r>
        <w:rPr>
          <w:sz w:val="28"/>
        </w:rPr>
        <w:t>theo quy định hiện hành.</w:t>
      </w:r>
    </w:p>
    <w:p>
      <w:pPr>
        <w:pStyle w:val="ListParagraph"/>
        <w:numPr>
          <w:ilvl w:val="0"/>
          <w:numId w:val="3"/>
        </w:numPr>
        <w:tabs>
          <w:tab w:val="left" w:pos="1150"/>
        </w:tabs>
        <w:spacing w:before="60" w:after="60" w:line="360" w:lineRule="exact"/>
        <w:ind w:right="135" w:firstLine="707"/>
        <w:rPr>
          <w:spacing w:val="-4"/>
          <w:sz w:val="28"/>
          <w:szCs w:val="28"/>
        </w:rPr>
      </w:pPr>
      <w:r>
        <w:rPr>
          <w:sz w:val="28"/>
          <w:lang w:val="en-US"/>
        </w:rPr>
        <w:t>Bà Nông Thị Mỵ chịu trách nhiệm nộp tiền sử dụng đất theo đúng thời gian quy định;</w:t>
      </w:r>
    </w:p>
    <w:p>
      <w:pPr>
        <w:pStyle w:val="ListParagraph"/>
        <w:numPr>
          <w:ilvl w:val="0"/>
          <w:numId w:val="3"/>
        </w:numPr>
        <w:tabs>
          <w:tab w:val="left" w:pos="1129"/>
        </w:tabs>
        <w:spacing w:before="60" w:after="60" w:line="360" w:lineRule="exact"/>
        <w:ind w:right="134" w:firstLine="707"/>
        <w:rPr>
          <w:sz w:val="28"/>
        </w:rPr>
      </w:pPr>
      <w:r>
        <w:rPr>
          <w:sz w:val="28"/>
        </w:rPr>
        <w:t>Chi</w:t>
      </w:r>
      <w:r>
        <w:rPr>
          <w:spacing w:val="-1"/>
          <w:sz w:val="28"/>
        </w:rPr>
        <w:t xml:space="preserve"> </w:t>
      </w:r>
      <w:r>
        <w:rPr>
          <w:sz w:val="28"/>
        </w:rPr>
        <w:t>nhánh</w:t>
      </w:r>
      <w:r>
        <w:rPr>
          <w:spacing w:val="-1"/>
          <w:sz w:val="28"/>
        </w:rPr>
        <w:t xml:space="preserve"> </w:t>
      </w:r>
      <w:r>
        <w:rPr>
          <w:sz w:val="28"/>
        </w:rPr>
        <w:t>Văn</w:t>
      </w:r>
      <w:r>
        <w:rPr>
          <w:spacing w:val="-1"/>
          <w:sz w:val="28"/>
        </w:rPr>
        <w:t xml:space="preserve"> </w:t>
      </w:r>
      <w:r>
        <w:rPr>
          <w:sz w:val="28"/>
        </w:rPr>
        <w:t>phòng</w:t>
      </w:r>
      <w:r>
        <w:rPr>
          <w:spacing w:val="-1"/>
          <w:sz w:val="28"/>
        </w:rPr>
        <w:t xml:space="preserve"> </w:t>
      </w:r>
      <w:r>
        <w:rPr>
          <w:sz w:val="28"/>
        </w:rPr>
        <w:t>Đăng</w:t>
      </w:r>
      <w:r>
        <w:rPr>
          <w:spacing w:val="-1"/>
          <w:sz w:val="28"/>
        </w:rPr>
        <w:t xml:space="preserve"> </w:t>
      </w:r>
      <w:r>
        <w:rPr>
          <w:sz w:val="28"/>
        </w:rPr>
        <w:t>ký</w:t>
      </w:r>
      <w:r>
        <w:rPr>
          <w:spacing w:val="-1"/>
          <w:sz w:val="28"/>
        </w:rPr>
        <w:t xml:space="preserve"> </w:t>
      </w:r>
      <w:r>
        <w:rPr>
          <w:sz w:val="28"/>
        </w:rPr>
        <w:t>đất</w:t>
      </w:r>
      <w:r>
        <w:rPr>
          <w:spacing w:val="-4"/>
          <w:sz w:val="28"/>
        </w:rPr>
        <w:t xml:space="preserve"> </w:t>
      </w:r>
      <w:r>
        <w:rPr>
          <w:sz w:val="28"/>
        </w:rPr>
        <w:t>đai</w:t>
      </w:r>
      <w:r>
        <w:rPr>
          <w:spacing w:val="-4"/>
          <w:sz w:val="28"/>
        </w:rPr>
        <w:t xml:space="preserve"> </w:t>
      </w:r>
      <w:r>
        <w:rPr>
          <w:sz w:val="28"/>
        </w:rPr>
        <w:t>liên</w:t>
      </w:r>
      <w:r>
        <w:rPr>
          <w:spacing w:val="-4"/>
          <w:sz w:val="28"/>
        </w:rPr>
        <w:t xml:space="preserve"> </w:t>
      </w:r>
      <w:r>
        <w:rPr>
          <w:sz w:val="28"/>
        </w:rPr>
        <w:t>xã</w:t>
      </w:r>
      <w:r>
        <w:rPr>
          <w:spacing w:val="-2"/>
          <w:sz w:val="28"/>
        </w:rPr>
        <w:t xml:space="preserve"> </w:t>
      </w:r>
      <w:r>
        <w:rPr>
          <w:sz w:val="28"/>
        </w:rPr>
        <w:t>Sơn</w:t>
      </w:r>
      <w:r>
        <w:rPr>
          <w:spacing w:val="-1"/>
          <w:sz w:val="28"/>
        </w:rPr>
        <w:t xml:space="preserve"> </w:t>
      </w:r>
      <w:r>
        <w:rPr>
          <w:sz w:val="28"/>
        </w:rPr>
        <w:t>Động</w:t>
      </w:r>
      <w:r>
        <w:rPr>
          <w:spacing w:val="-1"/>
          <w:sz w:val="28"/>
        </w:rPr>
        <w:t xml:space="preserve"> </w:t>
      </w:r>
      <w:r>
        <w:rPr>
          <w:sz w:val="28"/>
          <w:lang w:val="en-US"/>
        </w:rPr>
        <w:t>chỉnh lý hồ sơ địa chính, cập nhật cơ sở dữ liệu đất đai và trả kết quả theo quy định.</w:t>
      </w:r>
    </w:p>
    <w:p>
      <w:pPr>
        <w:pStyle w:val="BodyText"/>
        <w:spacing w:before="60" w:after="60" w:line="360" w:lineRule="exact"/>
        <w:ind w:left="851"/>
        <w:rPr>
          <w:b/>
        </w:rPr>
      </w:pPr>
    </w:p>
    <w:p>
      <w:pPr>
        <w:pStyle w:val="BodyText"/>
        <w:spacing w:before="60" w:after="60" w:line="360" w:lineRule="exact"/>
        <w:ind w:left="851"/>
      </w:pPr>
      <w:r>
        <w:rPr>
          <w:b/>
        </w:rPr>
        <w:lastRenderedPageBreak/>
        <w:t>Điều</w:t>
      </w:r>
      <w:r>
        <w:rPr>
          <w:b/>
          <w:spacing w:val="-2"/>
        </w:rPr>
        <w:t xml:space="preserve"> </w:t>
      </w:r>
      <w:r>
        <w:rPr>
          <w:b/>
        </w:rPr>
        <w:t>3.</w:t>
      </w:r>
      <w:r>
        <w:rPr>
          <w:b/>
          <w:spacing w:val="66"/>
        </w:rPr>
        <w:t xml:space="preserve"> </w:t>
      </w:r>
      <w:r>
        <w:t>Quyết</w:t>
      </w:r>
      <w:r>
        <w:rPr>
          <w:spacing w:val="-1"/>
        </w:rPr>
        <w:t xml:space="preserve"> </w:t>
      </w:r>
      <w:r>
        <w:t>định này</w:t>
      </w:r>
      <w:r>
        <w:rPr>
          <w:spacing w:val="-6"/>
        </w:rPr>
        <w:t xml:space="preserve"> </w:t>
      </w:r>
      <w:r>
        <w:t>có</w:t>
      </w:r>
      <w:r>
        <w:rPr>
          <w:spacing w:val="-1"/>
        </w:rPr>
        <w:t xml:space="preserve"> </w:t>
      </w:r>
      <w:r>
        <w:t>hiệu</w:t>
      </w:r>
      <w:r>
        <w:rPr>
          <w:spacing w:val="-1"/>
        </w:rPr>
        <w:t xml:space="preserve"> </w:t>
      </w:r>
      <w:r>
        <w:t>lực</w:t>
      </w:r>
      <w:r>
        <w:rPr>
          <w:spacing w:val="-1"/>
        </w:rPr>
        <w:t xml:space="preserve"> </w:t>
      </w:r>
      <w:r>
        <w:t>kể</w:t>
      </w:r>
      <w:r>
        <w:rPr>
          <w:spacing w:val="-3"/>
        </w:rPr>
        <w:t xml:space="preserve"> </w:t>
      </w:r>
      <w:r>
        <w:t>từ</w:t>
      </w:r>
      <w:r>
        <w:rPr>
          <w:spacing w:val="-3"/>
        </w:rPr>
        <w:t xml:space="preserve"> </w:t>
      </w:r>
      <w:r>
        <w:t>ngày</w:t>
      </w:r>
      <w:r>
        <w:rPr>
          <w:spacing w:val="-5"/>
        </w:rPr>
        <w:t xml:space="preserve"> ký.</w:t>
      </w:r>
    </w:p>
    <w:p>
      <w:pPr>
        <w:tabs>
          <w:tab w:val="left" w:pos="862"/>
        </w:tabs>
        <w:spacing w:before="60" w:after="60" w:line="360" w:lineRule="exact"/>
        <w:jc w:val="both"/>
        <w:rPr>
          <w:sz w:val="28"/>
          <w:lang w:val="en-US"/>
        </w:rPr>
      </w:pPr>
      <w:r>
        <w:rPr>
          <w:spacing w:val="-2"/>
          <w:sz w:val="28"/>
        </w:rPr>
        <w:tab/>
      </w:r>
      <w:r>
        <w:rPr>
          <w:spacing w:val="-2"/>
          <w:sz w:val="28"/>
          <w:lang w:val="en-US"/>
        </w:rPr>
        <w:t>Chánh Văn phòng HĐND và UBND xã Sơn Động, thủ trưởng các cơ quan:</w:t>
      </w:r>
      <w:r>
        <w:rPr>
          <w:spacing w:val="-2"/>
          <w:sz w:val="28"/>
        </w:rPr>
        <w:t xml:space="preserve"> Phòng kinh tế xã, Thuế cơ sở 5 tỉnh Bắc Ninh, Chi nhánh Văn phòng Đăng ký đất đai liên xã Sơn Động và </w:t>
      </w:r>
      <w:r>
        <w:rPr>
          <w:sz w:val="28"/>
          <w:lang w:val="en-US"/>
        </w:rPr>
        <w:t>người sử dụng đất có tên tại Điều 1 chịu trách nhiệm thi hành Quyết định này.</w:t>
      </w:r>
    </w:p>
    <w:p>
      <w:pPr>
        <w:tabs>
          <w:tab w:val="left" w:pos="862"/>
        </w:tabs>
        <w:spacing w:before="60" w:after="60" w:line="360" w:lineRule="exact"/>
        <w:jc w:val="both"/>
        <w:rPr>
          <w:spacing w:val="-2"/>
          <w:sz w:val="28"/>
        </w:rPr>
      </w:pPr>
      <w:r>
        <w:rPr>
          <w:sz w:val="28"/>
          <w:lang w:val="en-US"/>
        </w:rPr>
        <w:tab/>
        <w:t>Văn phòng HĐND và UBND xã Sơn Động chịu trách nhiệm đăng tải Quyết định này trên Cổng thông tin điện tử của xã</w:t>
      </w:r>
      <w:r>
        <w:rPr>
          <w:spacing w:val="-2"/>
          <w:sz w:val="28"/>
        </w:rPr>
        <w:t>./.</w:t>
      </w:r>
    </w:p>
    <w:p>
      <w:pPr>
        <w:tabs>
          <w:tab w:val="left" w:pos="862"/>
        </w:tabs>
        <w:spacing w:line="240" w:lineRule="exact"/>
        <w:jc w:val="both"/>
        <w:rPr>
          <w:spacing w:val="-2"/>
          <w:sz w:val="28"/>
        </w:rPr>
      </w:pPr>
    </w:p>
    <w:tbl>
      <w:tblPr>
        <w:tblW w:w="0" w:type="auto"/>
        <w:tblInd w:w="100" w:type="dxa"/>
        <w:tblLayout w:type="fixed"/>
        <w:tblCellMar>
          <w:left w:w="0" w:type="dxa"/>
          <w:right w:w="0" w:type="dxa"/>
        </w:tblCellMar>
        <w:tblLook w:val="01E0" w:firstRow="1" w:lastRow="1" w:firstColumn="1" w:lastColumn="1" w:noHBand="0" w:noVBand="0"/>
      </w:tblPr>
      <w:tblGrid>
        <w:gridCol w:w="4250"/>
        <w:gridCol w:w="4722"/>
      </w:tblGrid>
      <w:tr>
        <w:trPr>
          <w:trHeight w:val="2687"/>
        </w:trPr>
        <w:tc>
          <w:tcPr>
            <w:tcW w:w="4250" w:type="dxa"/>
          </w:tcPr>
          <w:p>
            <w:pPr>
              <w:pStyle w:val="TableParagraph"/>
              <w:spacing w:line="264" w:lineRule="exact"/>
              <w:ind w:left="50"/>
              <w:rPr>
                <w:b/>
                <w:i/>
                <w:sz w:val="24"/>
              </w:rPr>
            </w:pPr>
            <w:r>
              <w:rPr>
                <w:b/>
                <w:i/>
                <w:sz w:val="24"/>
              </w:rPr>
              <w:t xml:space="preserve">Nơi </w:t>
            </w:r>
            <w:r>
              <w:rPr>
                <w:b/>
                <w:i/>
                <w:spacing w:val="-2"/>
                <w:sz w:val="24"/>
              </w:rPr>
              <w:t>nhận:</w:t>
            </w:r>
          </w:p>
          <w:p>
            <w:pPr>
              <w:pStyle w:val="TableParagraph"/>
              <w:numPr>
                <w:ilvl w:val="0"/>
                <w:numId w:val="1"/>
              </w:numPr>
              <w:tabs>
                <w:tab w:val="left" w:pos="176"/>
              </w:tabs>
              <w:spacing w:line="252" w:lineRule="exact"/>
              <w:ind w:left="176" w:hanging="126"/>
            </w:pPr>
            <w:r>
              <w:t>Như</w:t>
            </w:r>
            <w:r>
              <w:rPr>
                <w:spacing w:val="-3"/>
              </w:rPr>
              <w:t xml:space="preserve"> </w:t>
            </w:r>
            <w:r>
              <w:t>Điều</w:t>
            </w:r>
            <w:r>
              <w:rPr>
                <w:spacing w:val="-1"/>
              </w:rPr>
              <w:t xml:space="preserve"> </w:t>
            </w:r>
            <w:r>
              <w:rPr>
                <w:spacing w:val="-5"/>
              </w:rPr>
              <w:t>3;</w:t>
            </w:r>
          </w:p>
          <w:p>
            <w:pPr>
              <w:pStyle w:val="TableParagraph"/>
              <w:numPr>
                <w:ilvl w:val="0"/>
                <w:numId w:val="1"/>
              </w:numPr>
              <w:tabs>
                <w:tab w:val="left" w:pos="176"/>
              </w:tabs>
              <w:spacing w:before="1" w:line="252" w:lineRule="exact"/>
              <w:ind w:left="176" w:hanging="126"/>
            </w:pPr>
            <w:r>
              <w:t>Chủ</w:t>
            </w:r>
            <w:r>
              <w:rPr>
                <w:spacing w:val="-2"/>
              </w:rPr>
              <w:t xml:space="preserve"> </w:t>
            </w:r>
            <w:r>
              <w:t>tịch,</w:t>
            </w:r>
            <w:r>
              <w:rPr>
                <w:spacing w:val="-3"/>
              </w:rPr>
              <w:t xml:space="preserve"> </w:t>
            </w:r>
            <w:r>
              <w:t>các</w:t>
            </w:r>
            <w:r>
              <w:rPr>
                <w:spacing w:val="-4"/>
              </w:rPr>
              <w:t xml:space="preserve"> </w:t>
            </w:r>
            <w:r>
              <w:t>PCT UBND</w:t>
            </w:r>
            <w:r>
              <w:rPr>
                <w:spacing w:val="-3"/>
              </w:rPr>
              <w:t xml:space="preserve"> </w:t>
            </w:r>
            <w:r>
              <w:rPr>
                <w:spacing w:val="-5"/>
              </w:rPr>
              <w:t>xã;</w:t>
            </w:r>
          </w:p>
          <w:p>
            <w:pPr>
              <w:pStyle w:val="TableParagraph"/>
              <w:numPr>
                <w:ilvl w:val="0"/>
                <w:numId w:val="1"/>
              </w:numPr>
              <w:tabs>
                <w:tab w:val="left" w:pos="174"/>
              </w:tabs>
              <w:spacing w:line="253" w:lineRule="exact"/>
              <w:ind w:left="174" w:hanging="124"/>
            </w:pPr>
            <w:r>
              <w:t xml:space="preserve">LĐVP, </w:t>
            </w:r>
            <w:r>
              <w:rPr>
                <w:spacing w:val="-2"/>
              </w:rPr>
              <w:t>CVTH;</w:t>
            </w:r>
          </w:p>
          <w:p>
            <w:pPr>
              <w:pStyle w:val="TableParagraph"/>
              <w:numPr>
                <w:ilvl w:val="0"/>
                <w:numId w:val="1"/>
              </w:numPr>
              <w:tabs>
                <w:tab w:val="left" w:pos="174"/>
              </w:tabs>
              <w:spacing w:before="2"/>
              <w:ind w:left="174" w:hanging="124"/>
            </w:pPr>
            <w:r>
              <w:t xml:space="preserve">Lưu </w:t>
            </w:r>
            <w:r>
              <w:rPr>
                <w:spacing w:val="-5"/>
              </w:rPr>
              <w:t xml:space="preserve">VT, </w:t>
            </w:r>
            <w:r>
              <w:rPr>
                <w:spacing w:val="-5"/>
                <w:lang w:val="en-US"/>
              </w:rPr>
              <w:t>HS.</w:t>
            </w:r>
          </w:p>
        </w:tc>
        <w:tc>
          <w:tcPr>
            <w:tcW w:w="4722" w:type="dxa"/>
          </w:tcPr>
          <w:p>
            <w:pPr>
              <w:pStyle w:val="TableParagraph"/>
              <w:ind w:left="40"/>
              <w:jc w:val="center"/>
              <w:rPr>
                <w:b/>
                <w:sz w:val="28"/>
              </w:rPr>
            </w:pPr>
            <w:r>
              <w:rPr>
                <w:b/>
                <w:sz w:val="28"/>
              </w:rPr>
              <w:t>KT. CHỦ TỊCH</w:t>
            </w:r>
          </w:p>
          <w:p>
            <w:pPr>
              <w:pStyle w:val="TableParagraph"/>
              <w:ind w:left="40"/>
              <w:jc w:val="center"/>
              <w:rPr>
                <w:b/>
                <w:sz w:val="28"/>
              </w:rPr>
            </w:pPr>
            <w:r>
              <w:rPr>
                <w:b/>
                <w:sz w:val="28"/>
              </w:rPr>
              <w:t>PHÓ</w:t>
            </w:r>
            <w:r>
              <w:rPr>
                <w:b/>
                <w:spacing w:val="-3"/>
                <w:sz w:val="28"/>
              </w:rPr>
              <w:t xml:space="preserve"> </w:t>
            </w:r>
            <w:r>
              <w:rPr>
                <w:b/>
                <w:sz w:val="28"/>
              </w:rPr>
              <w:t>CHỦ</w:t>
            </w:r>
            <w:r>
              <w:rPr>
                <w:b/>
                <w:spacing w:val="-3"/>
                <w:sz w:val="28"/>
              </w:rPr>
              <w:t xml:space="preserve"> </w:t>
            </w:r>
            <w:r>
              <w:rPr>
                <w:b/>
                <w:spacing w:val="-4"/>
                <w:sz w:val="28"/>
              </w:rPr>
              <w:t>TỊCH</w:t>
            </w:r>
          </w:p>
          <w:p>
            <w:pPr>
              <w:pStyle w:val="TableParagraph"/>
              <w:ind w:left="40"/>
              <w:jc w:val="center"/>
              <w:rPr>
                <w:sz w:val="28"/>
              </w:rPr>
            </w:pPr>
          </w:p>
          <w:p>
            <w:pPr>
              <w:pStyle w:val="TableParagraph"/>
              <w:ind w:left="40"/>
              <w:jc w:val="center"/>
              <w:rPr>
                <w:sz w:val="28"/>
              </w:rPr>
            </w:pPr>
          </w:p>
          <w:p>
            <w:pPr>
              <w:pStyle w:val="TableParagraph"/>
              <w:ind w:left="40"/>
              <w:jc w:val="center"/>
              <w:rPr>
                <w:sz w:val="28"/>
              </w:rPr>
            </w:pPr>
          </w:p>
          <w:p>
            <w:pPr>
              <w:pStyle w:val="TableParagraph"/>
              <w:ind w:left="40"/>
              <w:jc w:val="center"/>
              <w:rPr>
                <w:sz w:val="28"/>
              </w:rPr>
            </w:pPr>
          </w:p>
          <w:p>
            <w:pPr>
              <w:pStyle w:val="TableParagraph"/>
              <w:spacing w:before="111"/>
              <w:ind w:left="40"/>
              <w:jc w:val="center"/>
              <w:rPr>
                <w:sz w:val="28"/>
              </w:rPr>
            </w:pPr>
          </w:p>
          <w:p>
            <w:pPr>
              <w:pStyle w:val="TableParagraph"/>
              <w:spacing w:line="302" w:lineRule="exact"/>
              <w:ind w:left="40"/>
              <w:jc w:val="center"/>
              <w:rPr>
                <w:b/>
                <w:sz w:val="28"/>
              </w:rPr>
            </w:pPr>
            <w:r>
              <w:rPr>
                <w:b/>
                <w:sz w:val="28"/>
              </w:rPr>
              <w:t>Ngọc</w:t>
            </w:r>
            <w:r>
              <w:rPr>
                <w:b/>
                <w:spacing w:val="67"/>
                <w:sz w:val="28"/>
              </w:rPr>
              <w:t xml:space="preserve"> </w:t>
            </w:r>
            <w:r>
              <w:rPr>
                <w:b/>
                <w:sz w:val="28"/>
              </w:rPr>
              <w:t>Đức</w:t>
            </w:r>
            <w:r>
              <w:rPr>
                <w:b/>
                <w:spacing w:val="-1"/>
                <w:sz w:val="28"/>
              </w:rPr>
              <w:t xml:space="preserve"> </w:t>
            </w:r>
            <w:r>
              <w:rPr>
                <w:b/>
                <w:spacing w:val="-5"/>
                <w:sz w:val="28"/>
              </w:rPr>
              <w:t>Văn</w:t>
            </w:r>
          </w:p>
        </w:tc>
      </w:tr>
    </w:tbl>
    <w:p/>
    <w:sectPr>
      <w:headerReference w:type="default" r:id="rId7"/>
      <w:pgSz w:w="11907" w:h="16840" w:code="9"/>
      <w:pgMar w:top="1134" w:right="1134" w:bottom="1134" w:left="1701" w:header="726"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before="0" w:line="14" w:lineRule="auto"/>
      <w:ind w:left="0"/>
      <w:jc w:val="left"/>
      <w:rPr>
        <w:sz w:val="20"/>
      </w:rPr>
    </w:pPr>
    <w:r>
      <w:rPr>
        <w:noProof/>
        <w:sz w:val="20"/>
        <w:lang w:val="en-US"/>
      </w:rPr>
      <mc:AlternateContent>
        <mc:Choice Requires="wps">
          <w:drawing>
            <wp:anchor distT="0" distB="0" distL="0" distR="0" simplePos="0" relativeHeight="251658752" behindDoc="1" locked="0" layoutInCell="1" allowOverlap="1">
              <wp:simplePos x="0" y="0"/>
              <wp:positionH relativeFrom="page">
                <wp:posOffset>3877690</wp:posOffset>
              </wp:positionH>
              <wp:positionV relativeFrom="page">
                <wp:posOffset>447151</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pPr>
                            <w:pStyle w:val="BodyText"/>
                            <w:spacing w:before="9"/>
                            <w:ind w:left="60"/>
                            <w:jc w:val="left"/>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35pt;margin-top:35.2pt;width:14.05pt;height:17.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" filled="f" stroked="f">
              <v:textbox inset="0,0,0,0">
                <w:txbxContent>
                  <w:p>
                    <w:pPr>
                      <w:pStyle w:val="BodyText"/>
                      <w:spacing w:before="9"/>
                      <w:ind w:left="60"/>
                      <w:jc w:val="left"/>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704"/>
    <w:multiLevelType w:val="hybridMultilevel"/>
    <w:tmpl w:val="64CC5372"/>
    <w:lvl w:ilvl="0" w:tplc="988E001E">
      <w:start w:val="1"/>
      <w:numFmt w:val="decimal"/>
      <w:lvlText w:val="%1."/>
      <w:lvlJc w:val="left"/>
      <w:pPr>
        <w:ind w:left="143"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EA1A9920">
      <w:numFmt w:val="bullet"/>
      <w:lvlText w:val="•"/>
      <w:lvlJc w:val="left"/>
      <w:pPr>
        <w:ind w:left="1061" w:hanging="295"/>
      </w:pPr>
      <w:rPr>
        <w:rFonts w:hint="default"/>
        <w:lang w:val="vi" w:eastAsia="en-US" w:bidi="ar-SA"/>
      </w:rPr>
    </w:lvl>
    <w:lvl w:ilvl="2" w:tplc="C61CBA80">
      <w:numFmt w:val="bullet"/>
      <w:lvlText w:val="•"/>
      <w:lvlJc w:val="left"/>
      <w:pPr>
        <w:ind w:left="1983" w:hanging="295"/>
      </w:pPr>
      <w:rPr>
        <w:rFonts w:hint="default"/>
        <w:lang w:val="vi" w:eastAsia="en-US" w:bidi="ar-SA"/>
      </w:rPr>
    </w:lvl>
    <w:lvl w:ilvl="3" w:tplc="65922404">
      <w:numFmt w:val="bullet"/>
      <w:lvlText w:val="•"/>
      <w:lvlJc w:val="left"/>
      <w:pPr>
        <w:ind w:left="2904" w:hanging="295"/>
      </w:pPr>
      <w:rPr>
        <w:rFonts w:hint="default"/>
        <w:lang w:val="vi" w:eastAsia="en-US" w:bidi="ar-SA"/>
      </w:rPr>
    </w:lvl>
    <w:lvl w:ilvl="4" w:tplc="0A92EB66">
      <w:numFmt w:val="bullet"/>
      <w:lvlText w:val="•"/>
      <w:lvlJc w:val="left"/>
      <w:pPr>
        <w:ind w:left="3826" w:hanging="295"/>
      </w:pPr>
      <w:rPr>
        <w:rFonts w:hint="default"/>
        <w:lang w:val="vi" w:eastAsia="en-US" w:bidi="ar-SA"/>
      </w:rPr>
    </w:lvl>
    <w:lvl w:ilvl="5" w:tplc="59CA13E6">
      <w:numFmt w:val="bullet"/>
      <w:lvlText w:val="•"/>
      <w:lvlJc w:val="left"/>
      <w:pPr>
        <w:ind w:left="4747" w:hanging="295"/>
      </w:pPr>
      <w:rPr>
        <w:rFonts w:hint="default"/>
        <w:lang w:val="vi" w:eastAsia="en-US" w:bidi="ar-SA"/>
      </w:rPr>
    </w:lvl>
    <w:lvl w:ilvl="6" w:tplc="CBF072F8">
      <w:numFmt w:val="bullet"/>
      <w:lvlText w:val="•"/>
      <w:lvlJc w:val="left"/>
      <w:pPr>
        <w:ind w:left="5669" w:hanging="295"/>
      </w:pPr>
      <w:rPr>
        <w:rFonts w:hint="default"/>
        <w:lang w:val="vi" w:eastAsia="en-US" w:bidi="ar-SA"/>
      </w:rPr>
    </w:lvl>
    <w:lvl w:ilvl="7" w:tplc="1BEA69D2">
      <w:numFmt w:val="bullet"/>
      <w:lvlText w:val="•"/>
      <w:lvlJc w:val="left"/>
      <w:pPr>
        <w:ind w:left="6590" w:hanging="295"/>
      </w:pPr>
      <w:rPr>
        <w:rFonts w:hint="default"/>
        <w:lang w:val="vi" w:eastAsia="en-US" w:bidi="ar-SA"/>
      </w:rPr>
    </w:lvl>
    <w:lvl w:ilvl="8" w:tplc="2EF61730">
      <w:numFmt w:val="bullet"/>
      <w:lvlText w:val="•"/>
      <w:lvlJc w:val="left"/>
      <w:pPr>
        <w:ind w:left="7512" w:hanging="295"/>
      </w:pPr>
      <w:rPr>
        <w:rFonts w:hint="default"/>
        <w:lang w:val="vi" w:eastAsia="en-US" w:bidi="ar-SA"/>
      </w:rPr>
    </w:lvl>
  </w:abstractNum>
  <w:abstractNum w:abstractNumId="1" w15:restartNumberingAfterBreak="0">
    <w:nsid w:val="08C47FA8"/>
    <w:multiLevelType w:val="hybridMultilevel"/>
    <w:tmpl w:val="2168D7B8"/>
    <w:lvl w:ilvl="0" w:tplc="3AB81912">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D66438C"/>
    <w:multiLevelType w:val="hybridMultilevel"/>
    <w:tmpl w:val="2B26A0BA"/>
    <w:lvl w:ilvl="0" w:tplc="72B64BE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656784E">
      <w:numFmt w:val="bullet"/>
      <w:lvlText w:val="•"/>
      <w:lvlJc w:val="left"/>
      <w:pPr>
        <w:ind w:left="587" w:hanging="128"/>
      </w:pPr>
      <w:rPr>
        <w:rFonts w:hint="default"/>
        <w:lang w:val="vi" w:eastAsia="en-US" w:bidi="ar-SA"/>
      </w:rPr>
    </w:lvl>
    <w:lvl w:ilvl="2" w:tplc="B472F532">
      <w:numFmt w:val="bullet"/>
      <w:lvlText w:val="•"/>
      <w:lvlJc w:val="left"/>
      <w:pPr>
        <w:ind w:left="994" w:hanging="128"/>
      </w:pPr>
      <w:rPr>
        <w:rFonts w:hint="default"/>
        <w:lang w:val="vi" w:eastAsia="en-US" w:bidi="ar-SA"/>
      </w:rPr>
    </w:lvl>
    <w:lvl w:ilvl="3" w:tplc="44503352">
      <w:numFmt w:val="bullet"/>
      <w:lvlText w:val="•"/>
      <w:lvlJc w:val="left"/>
      <w:pPr>
        <w:ind w:left="1401" w:hanging="128"/>
      </w:pPr>
      <w:rPr>
        <w:rFonts w:hint="default"/>
        <w:lang w:val="vi" w:eastAsia="en-US" w:bidi="ar-SA"/>
      </w:rPr>
    </w:lvl>
    <w:lvl w:ilvl="4" w:tplc="1DF0E3B4">
      <w:numFmt w:val="bullet"/>
      <w:lvlText w:val="•"/>
      <w:lvlJc w:val="left"/>
      <w:pPr>
        <w:ind w:left="1808" w:hanging="128"/>
      </w:pPr>
      <w:rPr>
        <w:rFonts w:hint="default"/>
        <w:lang w:val="vi" w:eastAsia="en-US" w:bidi="ar-SA"/>
      </w:rPr>
    </w:lvl>
    <w:lvl w:ilvl="5" w:tplc="F580F56A">
      <w:numFmt w:val="bullet"/>
      <w:lvlText w:val="•"/>
      <w:lvlJc w:val="left"/>
      <w:pPr>
        <w:ind w:left="2215" w:hanging="128"/>
      </w:pPr>
      <w:rPr>
        <w:rFonts w:hint="default"/>
        <w:lang w:val="vi" w:eastAsia="en-US" w:bidi="ar-SA"/>
      </w:rPr>
    </w:lvl>
    <w:lvl w:ilvl="6" w:tplc="7A6C1C1A">
      <w:numFmt w:val="bullet"/>
      <w:lvlText w:val="•"/>
      <w:lvlJc w:val="left"/>
      <w:pPr>
        <w:ind w:left="2622" w:hanging="128"/>
      </w:pPr>
      <w:rPr>
        <w:rFonts w:hint="default"/>
        <w:lang w:val="vi" w:eastAsia="en-US" w:bidi="ar-SA"/>
      </w:rPr>
    </w:lvl>
    <w:lvl w:ilvl="7" w:tplc="5F828F54">
      <w:numFmt w:val="bullet"/>
      <w:lvlText w:val="•"/>
      <w:lvlJc w:val="left"/>
      <w:pPr>
        <w:ind w:left="3029" w:hanging="128"/>
      </w:pPr>
      <w:rPr>
        <w:rFonts w:hint="default"/>
        <w:lang w:val="vi" w:eastAsia="en-US" w:bidi="ar-SA"/>
      </w:rPr>
    </w:lvl>
    <w:lvl w:ilvl="8" w:tplc="EAD0B032">
      <w:numFmt w:val="bullet"/>
      <w:lvlText w:val="•"/>
      <w:lvlJc w:val="left"/>
      <w:pPr>
        <w:ind w:left="3436" w:hanging="128"/>
      </w:pPr>
      <w:rPr>
        <w:rFonts w:hint="default"/>
        <w:lang w:val="vi" w:eastAsia="en-US" w:bidi="ar-SA"/>
      </w:rPr>
    </w:lvl>
  </w:abstractNum>
  <w:abstractNum w:abstractNumId="3" w15:restartNumberingAfterBreak="0">
    <w:nsid w:val="422846DC"/>
    <w:multiLevelType w:val="hybridMultilevel"/>
    <w:tmpl w:val="590C9B92"/>
    <w:lvl w:ilvl="0" w:tplc="D60E595E">
      <w:numFmt w:val="bullet"/>
      <w:lvlText w:val="-"/>
      <w:lvlJc w:val="left"/>
      <w:pPr>
        <w:ind w:left="143" w:hanging="272"/>
      </w:pPr>
      <w:rPr>
        <w:rFonts w:ascii="Times New Roman" w:eastAsia="Times New Roman" w:hAnsi="Times New Roman" w:cs="Times New Roman" w:hint="default"/>
        <w:b w:val="0"/>
        <w:bCs w:val="0"/>
        <w:i w:val="0"/>
        <w:iCs w:val="0"/>
        <w:spacing w:val="0"/>
        <w:w w:val="100"/>
        <w:sz w:val="28"/>
        <w:szCs w:val="28"/>
        <w:lang w:val="vi" w:eastAsia="en-US" w:bidi="ar-SA"/>
      </w:rPr>
    </w:lvl>
    <w:lvl w:ilvl="1" w:tplc="0264F5CE">
      <w:numFmt w:val="bullet"/>
      <w:lvlText w:val="•"/>
      <w:lvlJc w:val="left"/>
      <w:pPr>
        <w:ind w:left="1061" w:hanging="272"/>
      </w:pPr>
      <w:rPr>
        <w:rFonts w:hint="default"/>
        <w:lang w:val="vi" w:eastAsia="en-US" w:bidi="ar-SA"/>
      </w:rPr>
    </w:lvl>
    <w:lvl w:ilvl="2" w:tplc="7F82079E">
      <w:numFmt w:val="bullet"/>
      <w:lvlText w:val="•"/>
      <w:lvlJc w:val="left"/>
      <w:pPr>
        <w:ind w:left="1983" w:hanging="272"/>
      </w:pPr>
      <w:rPr>
        <w:rFonts w:hint="default"/>
        <w:lang w:val="vi" w:eastAsia="en-US" w:bidi="ar-SA"/>
      </w:rPr>
    </w:lvl>
    <w:lvl w:ilvl="3" w:tplc="B1FC8E68">
      <w:numFmt w:val="bullet"/>
      <w:lvlText w:val="•"/>
      <w:lvlJc w:val="left"/>
      <w:pPr>
        <w:ind w:left="2904" w:hanging="272"/>
      </w:pPr>
      <w:rPr>
        <w:rFonts w:hint="default"/>
        <w:lang w:val="vi" w:eastAsia="en-US" w:bidi="ar-SA"/>
      </w:rPr>
    </w:lvl>
    <w:lvl w:ilvl="4" w:tplc="D31C8614">
      <w:numFmt w:val="bullet"/>
      <w:lvlText w:val="•"/>
      <w:lvlJc w:val="left"/>
      <w:pPr>
        <w:ind w:left="3826" w:hanging="272"/>
      </w:pPr>
      <w:rPr>
        <w:rFonts w:hint="default"/>
        <w:lang w:val="vi" w:eastAsia="en-US" w:bidi="ar-SA"/>
      </w:rPr>
    </w:lvl>
    <w:lvl w:ilvl="5" w:tplc="53C4D8F6">
      <w:numFmt w:val="bullet"/>
      <w:lvlText w:val="•"/>
      <w:lvlJc w:val="left"/>
      <w:pPr>
        <w:ind w:left="4747" w:hanging="272"/>
      </w:pPr>
      <w:rPr>
        <w:rFonts w:hint="default"/>
        <w:lang w:val="vi" w:eastAsia="en-US" w:bidi="ar-SA"/>
      </w:rPr>
    </w:lvl>
    <w:lvl w:ilvl="6" w:tplc="E7684454">
      <w:numFmt w:val="bullet"/>
      <w:lvlText w:val="•"/>
      <w:lvlJc w:val="left"/>
      <w:pPr>
        <w:ind w:left="5669" w:hanging="272"/>
      </w:pPr>
      <w:rPr>
        <w:rFonts w:hint="default"/>
        <w:lang w:val="vi" w:eastAsia="en-US" w:bidi="ar-SA"/>
      </w:rPr>
    </w:lvl>
    <w:lvl w:ilvl="7" w:tplc="BD749594">
      <w:numFmt w:val="bullet"/>
      <w:lvlText w:val="•"/>
      <w:lvlJc w:val="left"/>
      <w:pPr>
        <w:ind w:left="6590" w:hanging="272"/>
      </w:pPr>
      <w:rPr>
        <w:rFonts w:hint="default"/>
        <w:lang w:val="vi" w:eastAsia="en-US" w:bidi="ar-SA"/>
      </w:rPr>
    </w:lvl>
    <w:lvl w:ilvl="8" w:tplc="C9263FF0">
      <w:numFmt w:val="bullet"/>
      <w:lvlText w:val="•"/>
      <w:lvlJc w:val="left"/>
      <w:pPr>
        <w:ind w:left="7512" w:hanging="272"/>
      </w:pPr>
      <w:rPr>
        <w:rFonts w:hint="default"/>
        <w:lang w:val="vi" w:eastAsia="en-US" w:bidi="ar-SA"/>
      </w:rPr>
    </w:lvl>
  </w:abstractNum>
  <w:abstractNum w:abstractNumId="4" w15:restartNumberingAfterBreak="0">
    <w:nsid w:val="783855DF"/>
    <w:multiLevelType w:val="hybridMultilevel"/>
    <w:tmpl w:val="3DB48176"/>
    <w:lvl w:ilvl="0" w:tplc="EA520520">
      <w:start w:val="1"/>
      <w:numFmt w:val="decimal"/>
      <w:lvlText w:val="%1."/>
      <w:lvlJc w:val="left"/>
      <w:pPr>
        <w:ind w:left="143" w:hanging="269"/>
      </w:pPr>
      <w:rPr>
        <w:rFonts w:ascii="Times New Roman" w:eastAsia="Times New Roman" w:hAnsi="Times New Roman" w:cs="Times New Roman" w:hint="default"/>
        <w:b w:val="0"/>
        <w:bCs w:val="0"/>
        <w:i w:val="0"/>
        <w:iCs w:val="0"/>
        <w:spacing w:val="-4"/>
        <w:w w:val="100"/>
        <w:sz w:val="28"/>
        <w:szCs w:val="28"/>
        <w:lang w:val="vi" w:eastAsia="en-US" w:bidi="ar-SA"/>
      </w:rPr>
    </w:lvl>
    <w:lvl w:ilvl="1" w:tplc="DDD6DB24">
      <w:numFmt w:val="bullet"/>
      <w:lvlText w:val="-"/>
      <w:lvlJc w:val="left"/>
      <w:pPr>
        <w:ind w:left="143" w:hanging="267"/>
      </w:pPr>
      <w:rPr>
        <w:rFonts w:ascii="Times New Roman" w:eastAsia="Times New Roman" w:hAnsi="Times New Roman" w:cs="Times New Roman" w:hint="default"/>
        <w:b w:val="0"/>
        <w:bCs w:val="0"/>
        <w:i w:val="0"/>
        <w:iCs w:val="0"/>
        <w:spacing w:val="0"/>
        <w:w w:val="100"/>
        <w:sz w:val="28"/>
        <w:szCs w:val="28"/>
        <w:lang w:val="vi" w:eastAsia="en-US" w:bidi="ar-SA"/>
      </w:rPr>
    </w:lvl>
    <w:lvl w:ilvl="2" w:tplc="A31623EE">
      <w:numFmt w:val="bullet"/>
      <w:lvlText w:val="•"/>
      <w:lvlJc w:val="left"/>
      <w:pPr>
        <w:ind w:left="1983" w:hanging="267"/>
      </w:pPr>
      <w:rPr>
        <w:rFonts w:hint="default"/>
        <w:lang w:val="vi" w:eastAsia="en-US" w:bidi="ar-SA"/>
      </w:rPr>
    </w:lvl>
    <w:lvl w:ilvl="3" w:tplc="E0EA2B94">
      <w:numFmt w:val="bullet"/>
      <w:lvlText w:val="•"/>
      <w:lvlJc w:val="left"/>
      <w:pPr>
        <w:ind w:left="2904" w:hanging="267"/>
      </w:pPr>
      <w:rPr>
        <w:rFonts w:hint="default"/>
        <w:lang w:val="vi" w:eastAsia="en-US" w:bidi="ar-SA"/>
      </w:rPr>
    </w:lvl>
    <w:lvl w:ilvl="4" w:tplc="33CC9EAC">
      <w:numFmt w:val="bullet"/>
      <w:lvlText w:val="•"/>
      <w:lvlJc w:val="left"/>
      <w:pPr>
        <w:ind w:left="3826" w:hanging="267"/>
      </w:pPr>
      <w:rPr>
        <w:rFonts w:hint="default"/>
        <w:lang w:val="vi" w:eastAsia="en-US" w:bidi="ar-SA"/>
      </w:rPr>
    </w:lvl>
    <w:lvl w:ilvl="5" w:tplc="A8E62D28">
      <w:numFmt w:val="bullet"/>
      <w:lvlText w:val="•"/>
      <w:lvlJc w:val="left"/>
      <w:pPr>
        <w:ind w:left="4747" w:hanging="267"/>
      </w:pPr>
      <w:rPr>
        <w:rFonts w:hint="default"/>
        <w:lang w:val="vi" w:eastAsia="en-US" w:bidi="ar-SA"/>
      </w:rPr>
    </w:lvl>
    <w:lvl w:ilvl="6" w:tplc="C49E5E94">
      <w:numFmt w:val="bullet"/>
      <w:lvlText w:val="•"/>
      <w:lvlJc w:val="left"/>
      <w:pPr>
        <w:ind w:left="5669" w:hanging="267"/>
      </w:pPr>
      <w:rPr>
        <w:rFonts w:hint="default"/>
        <w:lang w:val="vi" w:eastAsia="en-US" w:bidi="ar-SA"/>
      </w:rPr>
    </w:lvl>
    <w:lvl w:ilvl="7" w:tplc="D36C5758">
      <w:numFmt w:val="bullet"/>
      <w:lvlText w:val="•"/>
      <w:lvlJc w:val="left"/>
      <w:pPr>
        <w:ind w:left="6590" w:hanging="267"/>
      </w:pPr>
      <w:rPr>
        <w:rFonts w:hint="default"/>
        <w:lang w:val="vi" w:eastAsia="en-US" w:bidi="ar-SA"/>
      </w:rPr>
    </w:lvl>
    <w:lvl w:ilvl="8" w:tplc="48623BEE">
      <w:numFmt w:val="bullet"/>
      <w:lvlText w:val="•"/>
      <w:lvlJc w:val="left"/>
      <w:pPr>
        <w:ind w:left="7512" w:hanging="267"/>
      </w:pPr>
      <w:rPr>
        <w:rFonts w:hint="default"/>
        <w:lang w:val="vi" w:eastAsia="en-US" w:bidi="ar-S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CD2CD3-CF0F-4DD2-836A-094994A7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143"/>
      <w:jc w:val="both"/>
    </w:pPr>
    <w:rPr>
      <w:sz w:val="28"/>
      <w:szCs w:val="28"/>
    </w:rPr>
  </w:style>
  <w:style w:type="paragraph" w:styleId="ListParagraph">
    <w:name w:val="List Paragraph"/>
    <w:basedOn w:val="Normal"/>
    <w:uiPriority w:val="1"/>
    <w:qFormat/>
    <w:pPr>
      <w:spacing w:before="158"/>
      <w:ind w:left="143" w:firstLine="719"/>
      <w:jc w:val="both"/>
    </w:pPr>
  </w:style>
  <w:style w:type="paragraph" w:customStyle="1" w:styleId="TableParagraph">
    <w:name w:val="Table Paragraph"/>
    <w:basedOn w:val="Normal"/>
    <w:uiPriority w:val="1"/>
    <w:qFormat/>
  </w:style>
  <w:style w:type="paragraph" w:customStyle="1" w:styleId="1Char">
    <w:name w:val="1 Char"/>
    <w:basedOn w:val="DocumentMap"/>
    <w:autoRedefine/>
    <w:pPr>
      <w:shd w:val="clear" w:color="auto" w:fill="000080"/>
      <w:autoSpaceDE/>
      <w:autoSpaceDN/>
      <w:jc w:val="both"/>
    </w:pPr>
    <w:rPr>
      <w:rFonts w:ascii="Tahoma" w:eastAsia="SimSun" w:hAnsi="Tahoma" w:cs="Times New Roman"/>
      <w:kern w:val="2"/>
      <w:sz w:val="24"/>
      <w:szCs w:val="24"/>
      <w:lang w:val="en-US" w:eastAsia="zh-CN"/>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Times New Roman" w:hAnsi="Segoe UI" w:cs="Segoe UI"/>
      <w:sz w:val="16"/>
      <w:szCs w:val="16"/>
      <w:lang w:val="vi"/>
    </w:rPr>
  </w:style>
  <w:style w:type="paragraph" w:customStyle="1" w:styleId="Default">
    <w:name w:val="Default"/>
    <w:pPr>
      <w:widowControl/>
      <w:adjustRightInd w:val="0"/>
    </w:pPr>
    <w:rPr>
      <w:rFonts w:ascii="Times New Roman" w:eastAsia="Times New Roman" w:hAnsi="Times New Roman" w:cs="Times New Roman"/>
      <w:color w:val="000000"/>
      <w:sz w:val="24"/>
      <w:szCs w:val="24"/>
      <w:lang w:val="vi-VN" w:eastAsia="vi-VN"/>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CMS</cp:lastModifiedBy>
  <cp:revision>255</cp:revision>
  <dcterms:created xsi:type="dcterms:W3CDTF">2025-12-15T03:06:00Z</dcterms:created>
  <dcterms:modified xsi:type="dcterms:W3CDTF">2026-07-07T05:50:00Z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2016</vt:lpwstr>
  </property>
  <property fmtid="{D5CDD505-2E9C-101B-9397-08002B2CF9AE}" pid="4" name="LastSaved">
    <vt:filetime>2025-12-15T00:00:00Z</vt:filetime>
  </property>
  <property fmtid="{D5CDD505-2E9C-101B-9397-08002B2CF9AE}" pid="5" name="Producer">
    <vt:lpwstr>Microsoft® Word 2016; modified using iTextSharp™ 5.5.5 ©2000-2014 iText Group NV (AGPL-version)</vt:lpwstr>
  </property>
</Properties>
</file>